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4DE3B" w14:textId="3181DB39" w:rsidR="00F80AA0" w:rsidRDefault="00F80AA0" w:rsidP="00F80AA0">
      <w:pPr>
        <w:jc w:val="center"/>
        <w:rPr>
          <w:rFonts w:ascii="Verdana" w:hAnsi="Verdana"/>
          <w:b/>
          <w:i/>
          <w:color w:val="1F4E79" w:themeColor="accent1" w:themeShade="80"/>
          <w:sz w:val="56"/>
          <w:szCs w:val="56"/>
          <w:u w:val="single"/>
        </w:rPr>
      </w:pPr>
      <w:r w:rsidRPr="00561DB7">
        <w:rPr>
          <w:rFonts w:ascii="Verdana" w:hAnsi="Verdana"/>
          <w:b/>
          <w:i/>
          <w:color w:val="1F4E79" w:themeColor="accent1" w:themeShade="80"/>
          <w:sz w:val="56"/>
          <w:szCs w:val="56"/>
          <w:u w:val="single"/>
        </w:rPr>
        <w:t xml:space="preserve">Model Policy Addressing </w:t>
      </w:r>
      <w:r w:rsidR="007B713F">
        <w:rPr>
          <w:rFonts w:ascii="Verdana" w:hAnsi="Verdana"/>
          <w:b/>
          <w:i/>
          <w:color w:val="1F4E79" w:themeColor="accent1" w:themeShade="80"/>
          <w:sz w:val="56"/>
          <w:szCs w:val="56"/>
          <w:u w:val="single"/>
        </w:rPr>
        <w:t>the</w:t>
      </w:r>
      <w:r w:rsidR="00C3301D">
        <w:rPr>
          <w:rFonts w:ascii="Verdana" w:hAnsi="Verdana"/>
          <w:b/>
          <w:i/>
          <w:color w:val="1F4E79" w:themeColor="accent1" w:themeShade="80"/>
          <w:sz w:val="56"/>
          <w:szCs w:val="56"/>
          <w:u w:val="single"/>
        </w:rPr>
        <w:t xml:space="preserve"> Protection and</w:t>
      </w:r>
      <w:r w:rsidR="007B713F">
        <w:rPr>
          <w:rFonts w:ascii="Verdana" w:hAnsi="Verdana"/>
          <w:b/>
          <w:i/>
          <w:color w:val="1F4E79" w:themeColor="accent1" w:themeShade="80"/>
          <w:sz w:val="56"/>
          <w:szCs w:val="56"/>
          <w:u w:val="single"/>
        </w:rPr>
        <w:t xml:space="preserve"> Safe Treatment</w:t>
      </w:r>
      <w:r w:rsidRPr="00561DB7">
        <w:rPr>
          <w:rFonts w:ascii="Verdana" w:hAnsi="Verdana"/>
          <w:b/>
          <w:i/>
          <w:color w:val="1F4E79" w:themeColor="accent1" w:themeShade="80"/>
          <w:sz w:val="56"/>
          <w:szCs w:val="56"/>
          <w:u w:val="single"/>
        </w:rPr>
        <w:t xml:space="preserve"> of Minors</w:t>
      </w:r>
      <w:r w:rsidR="009C34A4">
        <w:rPr>
          <w:rFonts w:ascii="Verdana" w:hAnsi="Verdana"/>
          <w:b/>
          <w:i/>
          <w:color w:val="1F4E79" w:themeColor="accent1" w:themeShade="80"/>
          <w:sz w:val="56"/>
          <w:szCs w:val="56"/>
          <w:u w:val="single"/>
        </w:rPr>
        <w:t xml:space="preserve"> </w:t>
      </w:r>
      <w:r w:rsidR="009C34A4" w:rsidRPr="009C34A4">
        <w:rPr>
          <w:rFonts w:ascii="Verdana" w:hAnsi="Verdana"/>
          <w:b/>
          <w:i/>
          <w:color w:val="1F4E79" w:themeColor="accent1" w:themeShade="80"/>
          <w:sz w:val="56"/>
          <w:szCs w:val="56"/>
          <w:highlight w:val="yellow"/>
          <w:u w:val="single"/>
        </w:rPr>
        <w:t>And F</w:t>
      </w:r>
      <w:r w:rsidR="009C34A4">
        <w:rPr>
          <w:rFonts w:ascii="Verdana" w:hAnsi="Verdana"/>
          <w:b/>
          <w:i/>
          <w:color w:val="1F4E79" w:themeColor="accent1" w:themeShade="80"/>
          <w:sz w:val="56"/>
          <w:szCs w:val="56"/>
          <w:highlight w:val="yellow"/>
          <w:u w:val="single"/>
        </w:rPr>
        <w:t>.A.Q.'</w:t>
      </w:r>
      <w:r w:rsidR="009C34A4" w:rsidRPr="009C34A4">
        <w:rPr>
          <w:rFonts w:ascii="Verdana" w:hAnsi="Verdana"/>
          <w:b/>
          <w:i/>
          <w:color w:val="1F4E79" w:themeColor="accent1" w:themeShade="80"/>
          <w:sz w:val="56"/>
          <w:szCs w:val="56"/>
          <w:highlight w:val="yellow"/>
          <w:u w:val="single"/>
        </w:rPr>
        <w:t>s</w:t>
      </w:r>
    </w:p>
    <w:p w14:paraId="318E2419" w14:textId="704837CE" w:rsidR="00C53A3C" w:rsidRPr="00C220A9" w:rsidRDefault="00C53A3C" w:rsidP="00F80AA0">
      <w:pPr>
        <w:jc w:val="center"/>
        <w:rPr>
          <w:rFonts w:ascii="Verdana" w:hAnsi="Verdana"/>
          <w:b/>
          <w:i/>
          <w:color w:val="1F4E79" w:themeColor="accent1" w:themeShade="80"/>
          <w:sz w:val="16"/>
          <w:szCs w:val="16"/>
          <w:u w:val="single"/>
        </w:rPr>
      </w:pPr>
      <w:r w:rsidRPr="009C34A4">
        <w:rPr>
          <w:rFonts w:ascii="Verdana" w:hAnsi="Verdana"/>
          <w:b/>
          <w:i/>
          <w:color w:val="1F4E79" w:themeColor="accent1" w:themeShade="80"/>
          <w:sz w:val="16"/>
          <w:szCs w:val="16"/>
          <w:highlight w:val="yellow"/>
          <w:u w:val="single"/>
        </w:rPr>
        <w:t>(</w:t>
      </w:r>
      <w:r w:rsidR="00393AC8" w:rsidRPr="009C34A4">
        <w:rPr>
          <w:rFonts w:ascii="Verdana" w:hAnsi="Verdana"/>
          <w:b/>
          <w:i/>
          <w:color w:val="1F4E79" w:themeColor="accent1" w:themeShade="80"/>
          <w:sz w:val="16"/>
          <w:szCs w:val="16"/>
          <w:highlight w:val="yellow"/>
          <w:u w:val="single"/>
        </w:rPr>
        <w:t xml:space="preserve">Updated </w:t>
      </w:r>
      <w:r w:rsidR="009C34A4" w:rsidRPr="009C34A4">
        <w:rPr>
          <w:rFonts w:ascii="Verdana" w:hAnsi="Verdana"/>
          <w:b/>
          <w:i/>
          <w:color w:val="1F4E79" w:themeColor="accent1" w:themeShade="80"/>
          <w:sz w:val="16"/>
          <w:szCs w:val="16"/>
          <w:highlight w:val="yellow"/>
          <w:u w:val="single"/>
        </w:rPr>
        <w:t xml:space="preserve">on </w:t>
      </w:r>
      <w:r w:rsidR="009C34A4" w:rsidRPr="00A73168">
        <w:rPr>
          <w:rFonts w:ascii="Verdana" w:hAnsi="Verdana"/>
          <w:b/>
          <w:i/>
          <w:color w:val="1F4E79" w:themeColor="accent1" w:themeShade="80"/>
          <w:highlight w:val="yellow"/>
          <w:u w:val="single"/>
        </w:rPr>
        <w:t>6/15/2021</w:t>
      </w:r>
      <w:r w:rsidR="009C34A4" w:rsidRPr="009C34A4">
        <w:rPr>
          <w:rFonts w:ascii="Verdana" w:hAnsi="Verdana"/>
          <w:b/>
          <w:i/>
          <w:color w:val="1F4E79" w:themeColor="accent1" w:themeShade="80"/>
          <w:sz w:val="16"/>
          <w:szCs w:val="16"/>
          <w:highlight w:val="yellow"/>
          <w:u w:val="single"/>
        </w:rPr>
        <w:t xml:space="preserve"> from </w:t>
      </w:r>
      <w:r w:rsidR="00393AC8" w:rsidRPr="009C34A4">
        <w:rPr>
          <w:rFonts w:ascii="Verdana" w:hAnsi="Verdana"/>
          <w:b/>
          <w:i/>
          <w:color w:val="1F4E79" w:themeColor="accent1" w:themeShade="80"/>
          <w:sz w:val="16"/>
          <w:szCs w:val="16"/>
          <w:highlight w:val="yellow"/>
          <w:u w:val="single"/>
        </w:rPr>
        <w:t>7/10/20</w:t>
      </w:r>
      <w:r w:rsidR="00393AC8">
        <w:rPr>
          <w:rFonts w:ascii="Verdana" w:hAnsi="Verdana"/>
          <w:b/>
          <w:i/>
          <w:color w:val="1F4E79" w:themeColor="accent1" w:themeShade="80"/>
          <w:sz w:val="16"/>
          <w:szCs w:val="16"/>
          <w:u w:val="single"/>
        </w:rPr>
        <w:t xml:space="preserve"> </w:t>
      </w:r>
    </w:p>
    <w:p w14:paraId="350BA26F" w14:textId="77777777" w:rsidR="00F80AA0" w:rsidRDefault="00E11423" w:rsidP="007E7E3E">
      <w:pPr>
        <w:jc w:val="center"/>
        <w:rPr>
          <w:rFonts w:ascii="Verdana" w:hAnsi="Verdana"/>
          <w:b/>
          <w:color w:val="1F4E79" w:themeColor="accent1" w:themeShade="80"/>
          <w:sz w:val="56"/>
          <w:szCs w:val="56"/>
          <w:u w:val="single"/>
        </w:rPr>
      </w:pPr>
      <w:r>
        <w:rPr>
          <w:noProof/>
          <w:color w:val="0000FF"/>
        </w:rPr>
        <w:drawing>
          <wp:inline distT="0" distB="0" distL="0" distR="0" wp14:anchorId="6DDE160B" wp14:editId="7C0091B0">
            <wp:extent cx="3514725" cy="3408680"/>
            <wp:effectExtent l="0" t="0" r="9525" b="1270"/>
            <wp:docPr id="3" name="Picture 3" descr="Image result for child abuse and neglec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ild abuse and neglect">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5874" cy="3419493"/>
                    </a:xfrm>
                    <a:prstGeom prst="rect">
                      <a:avLst/>
                    </a:prstGeom>
                    <a:noFill/>
                    <a:ln>
                      <a:noFill/>
                    </a:ln>
                  </pic:spPr>
                </pic:pic>
              </a:graphicData>
            </a:graphic>
          </wp:inline>
        </w:drawing>
      </w:r>
    </w:p>
    <w:p w14:paraId="6C3BA57A" w14:textId="77777777" w:rsidR="00F80AA0" w:rsidRDefault="002C071A" w:rsidP="00C3301D">
      <w:pPr>
        <w:jc w:val="right"/>
        <w:rPr>
          <w:rFonts w:ascii="Verdana" w:hAnsi="Verdana"/>
          <w:b/>
          <w:color w:val="1F4E79" w:themeColor="accent1" w:themeShade="80"/>
          <w:sz w:val="56"/>
          <w:szCs w:val="56"/>
          <w:u w:val="single"/>
        </w:rPr>
      </w:pPr>
      <w:r w:rsidRPr="002C071A">
        <w:rPr>
          <w:rFonts w:ascii="Verdana" w:hAnsi="Verdana"/>
          <w:b/>
          <w:noProof/>
          <w:color w:val="1F4E79" w:themeColor="accent1" w:themeShade="80"/>
          <w:sz w:val="56"/>
          <w:szCs w:val="56"/>
          <w:u w:val="single"/>
        </w:rPr>
        <w:drawing>
          <wp:inline distT="0" distB="0" distL="0" distR="0" wp14:anchorId="3CE20A25" wp14:editId="46ABF4FF">
            <wp:extent cx="3719250" cy="1657350"/>
            <wp:effectExtent l="0" t="0" r="0" b="0"/>
            <wp:docPr id="4" name="Picture 4" descr="C:\Users\dsanders\AppData\Local\Microsoft\Windows\Temporary Internet Files\Content.Outlook\70T4JTG5\me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anders\AppData\Local\Microsoft\Windows\Temporary Internet Files\Content.Outlook\70T4JTG5\mel-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3413" cy="1659205"/>
                    </a:xfrm>
                    <a:prstGeom prst="rect">
                      <a:avLst/>
                    </a:prstGeom>
                    <a:noFill/>
                    <a:ln>
                      <a:noFill/>
                    </a:ln>
                  </pic:spPr>
                </pic:pic>
              </a:graphicData>
            </a:graphic>
          </wp:inline>
        </w:drawing>
      </w:r>
      <w:r w:rsidR="00561DB7" w:rsidRPr="00561DB7">
        <w:rPr>
          <w:rFonts w:ascii="Verdana" w:hAnsi="Verdana"/>
          <w:b/>
          <w:noProof/>
          <w:color w:val="1F4E79" w:themeColor="accent1" w:themeShade="80"/>
          <w:sz w:val="56"/>
          <w:szCs w:val="56"/>
          <w:u w:val="single"/>
        </w:rPr>
        <w:drawing>
          <wp:inline distT="0" distB="0" distL="0" distR="0" wp14:anchorId="4DE2C662" wp14:editId="1899E54C">
            <wp:extent cx="1838325" cy="1838325"/>
            <wp:effectExtent l="0" t="0" r="0" b="0"/>
            <wp:docPr id="2" name="Picture 2" descr="MS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I">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p w14:paraId="47481FD2" w14:textId="77777777" w:rsidR="00420255" w:rsidRDefault="00420255" w:rsidP="003C08D9">
      <w:pPr>
        <w:spacing w:after="0"/>
        <w:jc w:val="center"/>
        <w:rPr>
          <w:rFonts w:ascii="Verdana" w:hAnsi="Verdana"/>
          <w:b/>
          <w:color w:val="1F4E79" w:themeColor="accent1" w:themeShade="80"/>
          <w:sz w:val="36"/>
          <w:szCs w:val="36"/>
          <w:u w:val="single"/>
        </w:rPr>
      </w:pPr>
      <w:r w:rsidRPr="009E4080">
        <w:rPr>
          <w:rFonts w:ascii="Verdana" w:hAnsi="Verdana"/>
          <w:b/>
          <w:color w:val="1F4E79" w:themeColor="accent1" w:themeShade="80"/>
          <w:sz w:val="36"/>
          <w:szCs w:val="36"/>
          <w:u w:val="single"/>
        </w:rPr>
        <w:lastRenderedPageBreak/>
        <w:t xml:space="preserve">Model Policy Addressing </w:t>
      </w:r>
      <w:r>
        <w:rPr>
          <w:rFonts w:ascii="Verdana" w:hAnsi="Verdana"/>
          <w:b/>
          <w:color w:val="1F4E79" w:themeColor="accent1" w:themeShade="80"/>
          <w:sz w:val="36"/>
          <w:szCs w:val="36"/>
          <w:u w:val="single"/>
        </w:rPr>
        <w:t>the Protection and Safe Treatment</w:t>
      </w:r>
      <w:r w:rsidRPr="009E4080">
        <w:rPr>
          <w:rFonts w:ascii="Verdana" w:hAnsi="Verdana"/>
          <w:b/>
          <w:color w:val="1F4E79" w:themeColor="accent1" w:themeShade="80"/>
          <w:sz w:val="36"/>
          <w:szCs w:val="36"/>
          <w:u w:val="single"/>
        </w:rPr>
        <w:t xml:space="preserve"> of Minors</w:t>
      </w:r>
    </w:p>
    <w:p w14:paraId="34F9A7B6" w14:textId="77777777" w:rsidR="003C08D9" w:rsidRPr="009E4080" w:rsidRDefault="003C08D9" w:rsidP="003C08D9">
      <w:pPr>
        <w:spacing w:after="0"/>
        <w:jc w:val="center"/>
        <w:rPr>
          <w:rFonts w:ascii="Verdana" w:hAnsi="Verdana"/>
          <w:b/>
          <w:color w:val="1F4E79" w:themeColor="accent1" w:themeShade="80"/>
          <w:sz w:val="36"/>
          <w:szCs w:val="36"/>
          <w:u w:val="single"/>
        </w:rPr>
      </w:pPr>
    </w:p>
    <w:p w14:paraId="68A3C496" w14:textId="77777777" w:rsidR="00420255" w:rsidRPr="009E4080" w:rsidRDefault="00420255" w:rsidP="003C08D9">
      <w:pPr>
        <w:pStyle w:val="ListParagraph"/>
        <w:spacing w:after="0"/>
        <w:ind w:left="3600"/>
        <w:rPr>
          <w:rFonts w:ascii="Verdana" w:hAnsi="Verdana"/>
          <w:sz w:val="28"/>
          <w:szCs w:val="28"/>
        </w:rPr>
      </w:pPr>
      <w:r w:rsidRPr="009E4080">
        <w:rPr>
          <w:rFonts w:ascii="Verdana" w:hAnsi="Verdana"/>
          <w:sz w:val="28"/>
          <w:szCs w:val="28"/>
        </w:rPr>
        <w:t>Table of Contents</w:t>
      </w:r>
    </w:p>
    <w:p w14:paraId="6DB995AA" w14:textId="77777777" w:rsidR="00420255" w:rsidRDefault="00420255" w:rsidP="003C08D9">
      <w:pPr>
        <w:pStyle w:val="ListParagraph"/>
        <w:spacing w:after="0"/>
        <w:ind w:left="3600"/>
        <w:rPr>
          <w:rFonts w:ascii="Verdana" w:hAnsi="Verdana"/>
        </w:rPr>
      </w:pPr>
    </w:p>
    <w:tbl>
      <w:tblPr>
        <w:tblStyle w:val="TableGrid"/>
        <w:tblW w:w="0" w:type="auto"/>
        <w:tblInd w:w="-113" w:type="dxa"/>
        <w:tblLook w:val="04A0" w:firstRow="1" w:lastRow="0" w:firstColumn="1" w:lastColumn="0" w:noHBand="0" w:noVBand="1"/>
      </w:tblPr>
      <w:tblGrid>
        <w:gridCol w:w="1728"/>
        <w:gridCol w:w="6030"/>
        <w:gridCol w:w="1705"/>
      </w:tblGrid>
      <w:tr w:rsidR="00420255" w14:paraId="481E1D0B" w14:textId="77777777" w:rsidTr="002C071A">
        <w:tc>
          <w:tcPr>
            <w:tcW w:w="1728" w:type="dxa"/>
          </w:tcPr>
          <w:p w14:paraId="03AF9F89" w14:textId="77777777" w:rsidR="00420255" w:rsidRPr="002C071A" w:rsidRDefault="00420255" w:rsidP="003C08D9">
            <w:pPr>
              <w:pStyle w:val="ListParagraph"/>
              <w:ind w:left="0"/>
              <w:rPr>
                <w:rFonts w:ascii="Verdana" w:hAnsi="Verdana"/>
                <w:b/>
                <w:sz w:val="24"/>
                <w:szCs w:val="24"/>
              </w:rPr>
            </w:pPr>
            <w:r w:rsidRPr="002C071A">
              <w:rPr>
                <w:rFonts w:ascii="Verdana" w:hAnsi="Verdana"/>
                <w:b/>
                <w:sz w:val="24"/>
                <w:szCs w:val="24"/>
              </w:rPr>
              <w:t>Section I</w:t>
            </w:r>
          </w:p>
        </w:tc>
        <w:tc>
          <w:tcPr>
            <w:tcW w:w="6030" w:type="dxa"/>
          </w:tcPr>
          <w:p w14:paraId="0387F927" w14:textId="77777777" w:rsidR="00420255" w:rsidRPr="002C071A" w:rsidRDefault="00420255" w:rsidP="003C08D9">
            <w:pPr>
              <w:pStyle w:val="ListParagraph"/>
              <w:ind w:left="0"/>
              <w:rPr>
                <w:rFonts w:ascii="Verdana" w:hAnsi="Verdana"/>
                <w:b/>
                <w:sz w:val="24"/>
                <w:szCs w:val="24"/>
              </w:rPr>
            </w:pPr>
            <w:r w:rsidRPr="002C071A">
              <w:rPr>
                <w:rFonts w:ascii="Verdana" w:hAnsi="Verdana"/>
                <w:b/>
                <w:sz w:val="24"/>
                <w:szCs w:val="24"/>
              </w:rPr>
              <w:t>Purpose and Scope</w:t>
            </w:r>
          </w:p>
          <w:p w14:paraId="126E115B" w14:textId="77777777" w:rsidR="00420255" w:rsidRPr="002C071A" w:rsidRDefault="00420255" w:rsidP="003C08D9">
            <w:pPr>
              <w:pStyle w:val="ListParagraph"/>
              <w:ind w:left="0"/>
              <w:rPr>
                <w:rFonts w:ascii="Roboto Slab" w:hAnsi="Roboto Slab" w:cs="Arial"/>
                <w:b/>
                <w:color w:val="1F4E79" w:themeColor="accent1" w:themeShade="80"/>
                <w:sz w:val="24"/>
                <w:szCs w:val="24"/>
                <w:lang w:val="en"/>
              </w:rPr>
            </w:pPr>
          </w:p>
        </w:tc>
        <w:tc>
          <w:tcPr>
            <w:tcW w:w="1705" w:type="dxa"/>
          </w:tcPr>
          <w:p w14:paraId="239C8EC7" w14:textId="77777777" w:rsidR="00420255" w:rsidRPr="002C071A" w:rsidRDefault="00420255" w:rsidP="003C08D9">
            <w:pPr>
              <w:pStyle w:val="ListParagraph"/>
              <w:ind w:left="0"/>
              <w:rPr>
                <w:rFonts w:ascii="Verdana" w:hAnsi="Verdana"/>
                <w:b/>
                <w:sz w:val="24"/>
                <w:szCs w:val="24"/>
              </w:rPr>
            </w:pPr>
            <w:r w:rsidRPr="002C071A">
              <w:rPr>
                <w:rFonts w:ascii="Verdana" w:hAnsi="Verdana"/>
                <w:b/>
                <w:sz w:val="24"/>
                <w:szCs w:val="24"/>
              </w:rPr>
              <w:t>Page 4</w:t>
            </w:r>
            <w:r w:rsidR="009D38E3" w:rsidRPr="002C071A">
              <w:rPr>
                <w:rFonts w:ascii="Verdana" w:hAnsi="Verdana"/>
                <w:b/>
                <w:sz w:val="24"/>
                <w:szCs w:val="24"/>
              </w:rPr>
              <w:t>-</w:t>
            </w:r>
            <w:r w:rsidR="00D366CE" w:rsidRPr="002C071A">
              <w:rPr>
                <w:rFonts w:ascii="Verdana" w:hAnsi="Verdana"/>
                <w:b/>
                <w:sz w:val="24"/>
                <w:szCs w:val="24"/>
              </w:rPr>
              <w:t>8</w:t>
            </w:r>
          </w:p>
        </w:tc>
      </w:tr>
      <w:tr w:rsidR="00420255" w14:paraId="61E38ACD" w14:textId="77777777" w:rsidTr="002C071A">
        <w:tc>
          <w:tcPr>
            <w:tcW w:w="1728" w:type="dxa"/>
          </w:tcPr>
          <w:p w14:paraId="464D040A" w14:textId="77777777" w:rsidR="00420255" w:rsidRPr="002C071A" w:rsidRDefault="00420255" w:rsidP="003C08D9">
            <w:pPr>
              <w:pStyle w:val="ListParagraph"/>
              <w:ind w:left="0"/>
              <w:rPr>
                <w:rFonts w:ascii="Verdana" w:hAnsi="Verdana"/>
                <w:b/>
                <w:sz w:val="24"/>
                <w:szCs w:val="24"/>
              </w:rPr>
            </w:pPr>
            <w:r w:rsidRPr="002C071A">
              <w:rPr>
                <w:rFonts w:ascii="Verdana" w:hAnsi="Verdana"/>
                <w:b/>
                <w:sz w:val="24"/>
                <w:szCs w:val="24"/>
              </w:rPr>
              <w:t>Section II</w:t>
            </w:r>
          </w:p>
        </w:tc>
        <w:tc>
          <w:tcPr>
            <w:tcW w:w="6030" w:type="dxa"/>
          </w:tcPr>
          <w:p w14:paraId="13A0D3B2" w14:textId="77777777" w:rsidR="00420255" w:rsidRPr="002C071A" w:rsidRDefault="00420255" w:rsidP="003C08D9">
            <w:pPr>
              <w:pStyle w:val="ListParagraph"/>
              <w:ind w:left="0"/>
              <w:rPr>
                <w:rFonts w:ascii="Verdana" w:hAnsi="Verdana"/>
                <w:b/>
                <w:sz w:val="24"/>
                <w:szCs w:val="24"/>
              </w:rPr>
            </w:pPr>
            <w:r w:rsidRPr="002C071A">
              <w:rPr>
                <w:rFonts w:ascii="Verdana" w:hAnsi="Verdana"/>
                <w:b/>
                <w:sz w:val="24"/>
                <w:szCs w:val="24"/>
              </w:rPr>
              <w:t>Definitions</w:t>
            </w:r>
          </w:p>
        </w:tc>
        <w:tc>
          <w:tcPr>
            <w:tcW w:w="1705" w:type="dxa"/>
          </w:tcPr>
          <w:p w14:paraId="1BE601E6" w14:textId="77777777" w:rsidR="00420255" w:rsidRPr="002C071A" w:rsidRDefault="00420255" w:rsidP="003C08D9">
            <w:pPr>
              <w:pStyle w:val="ListParagraph"/>
              <w:ind w:left="0"/>
              <w:rPr>
                <w:rFonts w:ascii="Verdana" w:hAnsi="Verdana"/>
                <w:b/>
                <w:sz w:val="24"/>
                <w:szCs w:val="24"/>
              </w:rPr>
            </w:pPr>
            <w:r w:rsidRPr="002C071A">
              <w:rPr>
                <w:rFonts w:ascii="Verdana" w:hAnsi="Verdana"/>
                <w:b/>
                <w:sz w:val="24"/>
                <w:szCs w:val="24"/>
              </w:rPr>
              <w:t xml:space="preserve">Page </w:t>
            </w:r>
            <w:r w:rsidR="00D366CE" w:rsidRPr="002C071A">
              <w:rPr>
                <w:rFonts w:ascii="Verdana" w:hAnsi="Verdana"/>
                <w:b/>
                <w:sz w:val="24"/>
                <w:szCs w:val="24"/>
              </w:rPr>
              <w:t>8</w:t>
            </w:r>
            <w:r w:rsidR="001D6689">
              <w:rPr>
                <w:rFonts w:ascii="Verdana" w:hAnsi="Verdana"/>
                <w:b/>
                <w:sz w:val="24"/>
                <w:szCs w:val="24"/>
              </w:rPr>
              <w:t>-9</w:t>
            </w:r>
          </w:p>
        </w:tc>
      </w:tr>
      <w:tr w:rsidR="00420255" w14:paraId="5116759F" w14:textId="77777777" w:rsidTr="002C071A">
        <w:tc>
          <w:tcPr>
            <w:tcW w:w="1728" w:type="dxa"/>
          </w:tcPr>
          <w:p w14:paraId="7150C7CA" w14:textId="77777777" w:rsidR="00420255" w:rsidRPr="002C071A" w:rsidRDefault="00420255" w:rsidP="003C08D9">
            <w:pPr>
              <w:pStyle w:val="ListParagraph"/>
              <w:ind w:left="0"/>
              <w:rPr>
                <w:rFonts w:ascii="Verdana" w:hAnsi="Verdana"/>
                <w:b/>
                <w:sz w:val="24"/>
                <w:szCs w:val="24"/>
              </w:rPr>
            </w:pPr>
            <w:r w:rsidRPr="002C071A">
              <w:rPr>
                <w:rFonts w:ascii="Verdana" w:hAnsi="Verdana"/>
                <w:b/>
                <w:sz w:val="24"/>
                <w:szCs w:val="24"/>
              </w:rPr>
              <w:t>Section III</w:t>
            </w:r>
          </w:p>
        </w:tc>
        <w:tc>
          <w:tcPr>
            <w:tcW w:w="6030" w:type="dxa"/>
          </w:tcPr>
          <w:p w14:paraId="430D911C" w14:textId="77777777" w:rsidR="00420255" w:rsidRPr="002C071A" w:rsidRDefault="00420255" w:rsidP="003C08D9">
            <w:pPr>
              <w:pStyle w:val="ListParagraph"/>
              <w:ind w:left="0"/>
              <w:rPr>
                <w:rFonts w:ascii="Verdana" w:hAnsi="Verdana"/>
                <w:b/>
                <w:sz w:val="24"/>
                <w:szCs w:val="24"/>
              </w:rPr>
            </w:pPr>
            <w:r w:rsidRPr="002C071A">
              <w:rPr>
                <w:rFonts w:ascii="Verdana" w:hAnsi="Verdana"/>
                <w:b/>
                <w:sz w:val="24"/>
                <w:szCs w:val="24"/>
              </w:rPr>
              <w:t>Statement of Policy</w:t>
            </w:r>
          </w:p>
        </w:tc>
        <w:tc>
          <w:tcPr>
            <w:tcW w:w="1705" w:type="dxa"/>
          </w:tcPr>
          <w:p w14:paraId="7A84BB68" w14:textId="77777777" w:rsidR="00420255" w:rsidRPr="002C071A" w:rsidRDefault="00420255" w:rsidP="003C08D9">
            <w:pPr>
              <w:pStyle w:val="ListParagraph"/>
              <w:ind w:left="0"/>
              <w:rPr>
                <w:rFonts w:ascii="Verdana" w:hAnsi="Verdana"/>
                <w:b/>
                <w:sz w:val="24"/>
                <w:szCs w:val="24"/>
              </w:rPr>
            </w:pPr>
            <w:r w:rsidRPr="002C071A">
              <w:rPr>
                <w:rFonts w:ascii="Verdana" w:hAnsi="Verdana"/>
                <w:b/>
                <w:sz w:val="24"/>
                <w:szCs w:val="24"/>
              </w:rPr>
              <w:t xml:space="preserve">Page </w:t>
            </w:r>
            <w:r w:rsidR="00D366CE" w:rsidRPr="002C071A">
              <w:rPr>
                <w:rFonts w:ascii="Verdana" w:hAnsi="Verdana"/>
                <w:b/>
                <w:sz w:val="24"/>
                <w:szCs w:val="24"/>
              </w:rPr>
              <w:t>9</w:t>
            </w:r>
          </w:p>
        </w:tc>
      </w:tr>
      <w:tr w:rsidR="00420255" w14:paraId="58846E44" w14:textId="77777777" w:rsidTr="002C071A">
        <w:tc>
          <w:tcPr>
            <w:tcW w:w="1728" w:type="dxa"/>
          </w:tcPr>
          <w:p w14:paraId="65AB43E1" w14:textId="77777777" w:rsidR="00420255" w:rsidRPr="002C071A" w:rsidRDefault="00420255" w:rsidP="003C08D9">
            <w:pPr>
              <w:pStyle w:val="ListParagraph"/>
              <w:ind w:left="0"/>
              <w:rPr>
                <w:rFonts w:ascii="Verdana" w:hAnsi="Verdana"/>
                <w:b/>
                <w:sz w:val="24"/>
                <w:szCs w:val="24"/>
              </w:rPr>
            </w:pPr>
            <w:r w:rsidRPr="002C071A">
              <w:rPr>
                <w:rFonts w:ascii="Verdana" w:hAnsi="Verdana"/>
                <w:b/>
                <w:sz w:val="24"/>
                <w:szCs w:val="24"/>
              </w:rPr>
              <w:t>Section IV</w:t>
            </w:r>
          </w:p>
        </w:tc>
        <w:tc>
          <w:tcPr>
            <w:tcW w:w="6030" w:type="dxa"/>
          </w:tcPr>
          <w:p w14:paraId="7657F6E3" w14:textId="77777777" w:rsidR="00420255" w:rsidRPr="002C071A" w:rsidRDefault="00420255" w:rsidP="003C08D9">
            <w:pPr>
              <w:pStyle w:val="ListParagraph"/>
              <w:ind w:left="0"/>
              <w:rPr>
                <w:rFonts w:ascii="Verdana" w:hAnsi="Verdana"/>
                <w:b/>
                <w:sz w:val="24"/>
                <w:szCs w:val="24"/>
              </w:rPr>
            </w:pPr>
            <w:r w:rsidRPr="002C071A">
              <w:rPr>
                <w:rFonts w:ascii="Verdana" w:hAnsi="Verdana"/>
                <w:b/>
                <w:sz w:val="24"/>
                <w:szCs w:val="24"/>
              </w:rPr>
              <w:t>Recruitment and Hiring of Employees and Vetting of Individuals Volunteering their Time</w:t>
            </w:r>
          </w:p>
        </w:tc>
        <w:tc>
          <w:tcPr>
            <w:tcW w:w="1705" w:type="dxa"/>
          </w:tcPr>
          <w:p w14:paraId="27A74EBD" w14:textId="41403C8B" w:rsidR="00420255" w:rsidRPr="002C071A" w:rsidRDefault="00420255" w:rsidP="00FB6220">
            <w:pPr>
              <w:pStyle w:val="ListParagraph"/>
              <w:ind w:left="0"/>
              <w:rPr>
                <w:rFonts w:ascii="Verdana" w:hAnsi="Verdana"/>
                <w:b/>
                <w:sz w:val="24"/>
                <w:szCs w:val="24"/>
              </w:rPr>
            </w:pPr>
            <w:r w:rsidRPr="002C071A">
              <w:rPr>
                <w:rFonts w:ascii="Verdana" w:hAnsi="Verdana"/>
                <w:b/>
                <w:sz w:val="24"/>
                <w:szCs w:val="24"/>
              </w:rPr>
              <w:t xml:space="preserve">Pages </w:t>
            </w:r>
            <w:r w:rsidR="00FB6220">
              <w:rPr>
                <w:rFonts w:ascii="Verdana" w:hAnsi="Verdana"/>
                <w:b/>
                <w:sz w:val="24"/>
                <w:szCs w:val="24"/>
              </w:rPr>
              <w:t xml:space="preserve">9 </w:t>
            </w:r>
            <w:r w:rsidR="003D1B59">
              <w:rPr>
                <w:rFonts w:ascii="Verdana" w:hAnsi="Verdana"/>
                <w:b/>
                <w:sz w:val="24"/>
                <w:szCs w:val="24"/>
              </w:rPr>
              <w:t>-11</w:t>
            </w:r>
          </w:p>
        </w:tc>
      </w:tr>
      <w:tr w:rsidR="00420255" w14:paraId="654A9EA8" w14:textId="77777777" w:rsidTr="002C071A">
        <w:tc>
          <w:tcPr>
            <w:tcW w:w="1728" w:type="dxa"/>
          </w:tcPr>
          <w:p w14:paraId="6B871D16" w14:textId="77777777" w:rsidR="00420255" w:rsidRPr="002C071A" w:rsidRDefault="00420255" w:rsidP="003C08D9">
            <w:pPr>
              <w:pStyle w:val="ListParagraph"/>
              <w:ind w:left="0"/>
              <w:rPr>
                <w:rFonts w:ascii="Verdana" w:hAnsi="Verdana"/>
                <w:b/>
                <w:sz w:val="24"/>
                <w:szCs w:val="24"/>
              </w:rPr>
            </w:pPr>
            <w:r w:rsidRPr="002C071A">
              <w:rPr>
                <w:rFonts w:ascii="Verdana" w:hAnsi="Verdana"/>
                <w:b/>
                <w:sz w:val="24"/>
                <w:szCs w:val="24"/>
              </w:rPr>
              <w:t>Section V</w:t>
            </w:r>
          </w:p>
        </w:tc>
        <w:tc>
          <w:tcPr>
            <w:tcW w:w="6030" w:type="dxa"/>
          </w:tcPr>
          <w:p w14:paraId="3973D4E5" w14:textId="77777777" w:rsidR="00420255" w:rsidRPr="002C071A" w:rsidRDefault="00420255" w:rsidP="003C08D9">
            <w:pPr>
              <w:pStyle w:val="ListParagraph"/>
              <w:ind w:left="0"/>
              <w:rPr>
                <w:rFonts w:ascii="Verdana" w:hAnsi="Verdana"/>
                <w:b/>
                <w:sz w:val="24"/>
                <w:szCs w:val="24"/>
              </w:rPr>
            </w:pPr>
            <w:r w:rsidRPr="002C071A">
              <w:rPr>
                <w:rFonts w:ascii="Verdana" w:hAnsi="Verdana"/>
                <w:b/>
                <w:sz w:val="24"/>
                <w:szCs w:val="24"/>
              </w:rPr>
              <w:t>Procedures and Responsibilities of Officials</w:t>
            </w:r>
          </w:p>
          <w:p w14:paraId="2BBB316E" w14:textId="77777777" w:rsidR="00420255" w:rsidRPr="002C071A" w:rsidRDefault="00420255" w:rsidP="003C08D9">
            <w:pPr>
              <w:pStyle w:val="ListParagraph"/>
              <w:ind w:left="0"/>
              <w:rPr>
                <w:rFonts w:ascii="Verdana" w:hAnsi="Verdana"/>
                <w:b/>
                <w:sz w:val="24"/>
                <w:szCs w:val="24"/>
              </w:rPr>
            </w:pPr>
          </w:p>
        </w:tc>
        <w:tc>
          <w:tcPr>
            <w:tcW w:w="1705" w:type="dxa"/>
          </w:tcPr>
          <w:p w14:paraId="47641371" w14:textId="011B4AAC" w:rsidR="00420255" w:rsidRPr="002C071A" w:rsidRDefault="008C48E9" w:rsidP="003D1B59">
            <w:pPr>
              <w:pStyle w:val="ListParagraph"/>
              <w:ind w:left="0"/>
              <w:rPr>
                <w:rFonts w:ascii="Verdana" w:hAnsi="Verdana"/>
                <w:b/>
                <w:sz w:val="24"/>
                <w:szCs w:val="24"/>
              </w:rPr>
            </w:pPr>
            <w:r w:rsidRPr="002C071A">
              <w:rPr>
                <w:rFonts w:ascii="Verdana" w:hAnsi="Verdana"/>
                <w:b/>
                <w:sz w:val="24"/>
                <w:szCs w:val="24"/>
              </w:rPr>
              <w:t xml:space="preserve">Pages </w:t>
            </w:r>
            <w:r w:rsidR="003D1B59">
              <w:rPr>
                <w:rFonts w:ascii="Verdana" w:hAnsi="Verdana"/>
                <w:b/>
                <w:sz w:val="24"/>
                <w:szCs w:val="24"/>
              </w:rPr>
              <w:t>1</w:t>
            </w:r>
            <w:r w:rsidR="00D366CE" w:rsidRPr="002C071A">
              <w:rPr>
                <w:rFonts w:ascii="Verdana" w:hAnsi="Verdana"/>
                <w:b/>
                <w:sz w:val="24"/>
                <w:szCs w:val="24"/>
              </w:rPr>
              <w:t>1</w:t>
            </w:r>
            <w:r w:rsidR="003D1B59">
              <w:rPr>
                <w:rFonts w:ascii="Verdana" w:hAnsi="Verdana"/>
                <w:b/>
                <w:sz w:val="24"/>
                <w:szCs w:val="24"/>
              </w:rPr>
              <w:t>-12</w:t>
            </w:r>
          </w:p>
        </w:tc>
      </w:tr>
      <w:tr w:rsidR="008C48E9" w14:paraId="391404D7" w14:textId="77777777" w:rsidTr="002C071A">
        <w:tc>
          <w:tcPr>
            <w:tcW w:w="1728" w:type="dxa"/>
          </w:tcPr>
          <w:p w14:paraId="7AB56D3E" w14:textId="77777777" w:rsidR="008C48E9" w:rsidRPr="002C071A" w:rsidRDefault="008C48E9" w:rsidP="003C08D9">
            <w:pPr>
              <w:pStyle w:val="ListParagraph"/>
              <w:ind w:left="0"/>
              <w:rPr>
                <w:rFonts w:ascii="Verdana" w:hAnsi="Verdana"/>
                <w:b/>
                <w:sz w:val="24"/>
                <w:szCs w:val="24"/>
              </w:rPr>
            </w:pPr>
            <w:r w:rsidRPr="002C071A">
              <w:rPr>
                <w:rFonts w:ascii="Verdana" w:hAnsi="Verdana"/>
                <w:b/>
                <w:sz w:val="24"/>
                <w:szCs w:val="24"/>
              </w:rPr>
              <w:t>Section VI</w:t>
            </w:r>
          </w:p>
        </w:tc>
        <w:tc>
          <w:tcPr>
            <w:tcW w:w="6030" w:type="dxa"/>
          </w:tcPr>
          <w:p w14:paraId="1D2CD80A" w14:textId="77777777" w:rsidR="008C48E9" w:rsidRPr="002C071A" w:rsidRDefault="008C48E9" w:rsidP="003C08D9">
            <w:pPr>
              <w:pStyle w:val="ListParagraph"/>
              <w:ind w:left="0"/>
              <w:rPr>
                <w:rFonts w:ascii="Verdana" w:hAnsi="Verdana"/>
                <w:b/>
                <w:sz w:val="24"/>
                <w:szCs w:val="24"/>
              </w:rPr>
            </w:pPr>
            <w:r w:rsidRPr="002C071A">
              <w:rPr>
                <w:rFonts w:ascii="Verdana" w:hAnsi="Verdana"/>
                <w:b/>
                <w:sz w:val="24"/>
                <w:szCs w:val="24"/>
              </w:rPr>
              <w:t>Program Procedures</w:t>
            </w:r>
          </w:p>
        </w:tc>
        <w:tc>
          <w:tcPr>
            <w:tcW w:w="1705" w:type="dxa"/>
          </w:tcPr>
          <w:p w14:paraId="5C68BC7E" w14:textId="367C0DC0" w:rsidR="008C48E9" w:rsidRPr="002C071A" w:rsidRDefault="008C48E9" w:rsidP="003C08D9">
            <w:pPr>
              <w:pStyle w:val="ListParagraph"/>
              <w:ind w:left="0"/>
              <w:rPr>
                <w:rFonts w:ascii="Verdana" w:hAnsi="Verdana"/>
                <w:b/>
                <w:sz w:val="24"/>
                <w:szCs w:val="24"/>
              </w:rPr>
            </w:pPr>
            <w:r w:rsidRPr="002C071A">
              <w:rPr>
                <w:rFonts w:ascii="Verdana" w:hAnsi="Verdana"/>
                <w:b/>
                <w:sz w:val="24"/>
                <w:szCs w:val="24"/>
              </w:rPr>
              <w:t xml:space="preserve">Page </w:t>
            </w:r>
            <w:r w:rsidR="003D1B59">
              <w:rPr>
                <w:rFonts w:ascii="Verdana" w:hAnsi="Verdana"/>
                <w:b/>
                <w:sz w:val="24"/>
                <w:szCs w:val="24"/>
              </w:rPr>
              <w:t>12</w:t>
            </w:r>
            <w:r w:rsidR="00FB6220">
              <w:rPr>
                <w:rFonts w:ascii="Verdana" w:hAnsi="Verdana"/>
                <w:b/>
                <w:sz w:val="24"/>
                <w:szCs w:val="24"/>
              </w:rPr>
              <w:t xml:space="preserve">-15 </w:t>
            </w:r>
          </w:p>
        </w:tc>
      </w:tr>
      <w:tr w:rsidR="008C48E9" w14:paraId="5D37CFA4" w14:textId="77777777" w:rsidTr="002C071A">
        <w:tc>
          <w:tcPr>
            <w:tcW w:w="1728" w:type="dxa"/>
          </w:tcPr>
          <w:p w14:paraId="7D6CA1D0" w14:textId="0DB52FDD" w:rsidR="008C48E9" w:rsidRPr="002C071A" w:rsidRDefault="008C48E9" w:rsidP="00A73168">
            <w:pPr>
              <w:pStyle w:val="ListParagraph"/>
              <w:ind w:left="0"/>
              <w:rPr>
                <w:rFonts w:ascii="Verdana" w:hAnsi="Verdana"/>
                <w:b/>
                <w:sz w:val="24"/>
                <w:szCs w:val="24"/>
              </w:rPr>
            </w:pPr>
            <w:r w:rsidRPr="002C071A">
              <w:rPr>
                <w:rFonts w:ascii="Verdana" w:hAnsi="Verdana"/>
                <w:b/>
                <w:sz w:val="24"/>
                <w:szCs w:val="24"/>
              </w:rPr>
              <w:t>Section VII</w:t>
            </w:r>
          </w:p>
        </w:tc>
        <w:tc>
          <w:tcPr>
            <w:tcW w:w="6030" w:type="dxa"/>
          </w:tcPr>
          <w:p w14:paraId="4B8890DD" w14:textId="77777777" w:rsidR="008C48E9" w:rsidRPr="002C071A" w:rsidRDefault="008C48E9" w:rsidP="003C08D9">
            <w:pPr>
              <w:pStyle w:val="ListParagraph"/>
              <w:ind w:left="0"/>
              <w:rPr>
                <w:rFonts w:ascii="Verdana" w:hAnsi="Verdana"/>
                <w:b/>
                <w:sz w:val="24"/>
                <w:szCs w:val="24"/>
              </w:rPr>
            </w:pPr>
            <w:r w:rsidRPr="002C071A">
              <w:rPr>
                <w:rFonts w:ascii="Verdana" w:hAnsi="Verdana"/>
                <w:b/>
                <w:sz w:val="24"/>
                <w:szCs w:val="24"/>
              </w:rPr>
              <w:t>Procedures for Law Enforcement Officers</w:t>
            </w:r>
          </w:p>
        </w:tc>
        <w:tc>
          <w:tcPr>
            <w:tcW w:w="1705" w:type="dxa"/>
          </w:tcPr>
          <w:p w14:paraId="512A4221" w14:textId="11C97E1D" w:rsidR="008C48E9" w:rsidRPr="002C071A" w:rsidRDefault="008C48E9" w:rsidP="003D1B59">
            <w:pPr>
              <w:pStyle w:val="ListParagraph"/>
              <w:ind w:left="0"/>
              <w:rPr>
                <w:rFonts w:ascii="Verdana" w:hAnsi="Verdana"/>
                <w:b/>
                <w:sz w:val="24"/>
                <w:szCs w:val="24"/>
              </w:rPr>
            </w:pPr>
            <w:r w:rsidRPr="002C071A">
              <w:rPr>
                <w:rFonts w:ascii="Verdana" w:hAnsi="Verdana"/>
                <w:b/>
                <w:sz w:val="24"/>
                <w:szCs w:val="24"/>
              </w:rPr>
              <w:t>Pages 1</w:t>
            </w:r>
            <w:r w:rsidR="003D1B59">
              <w:rPr>
                <w:rFonts w:ascii="Verdana" w:hAnsi="Verdana"/>
                <w:b/>
                <w:sz w:val="24"/>
                <w:szCs w:val="24"/>
              </w:rPr>
              <w:t>6</w:t>
            </w:r>
            <w:r w:rsidRPr="002C071A">
              <w:rPr>
                <w:rFonts w:ascii="Verdana" w:hAnsi="Verdana"/>
                <w:b/>
                <w:sz w:val="24"/>
                <w:szCs w:val="24"/>
              </w:rPr>
              <w:t>-1</w:t>
            </w:r>
            <w:r w:rsidR="003D1B59">
              <w:rPr>
                <w:rFonts w:ascii="Verdana" w:hAnsi="Verdana"/>
                <w:b/>
                <w:sz w:val="24"/>
                <w:szCs w:val="24"/>
              </w:rPr>
              <w:t>7</w:t>
            </w:r>
          </w:p>
        </w:tc>
      </w:tr>
      <w:tr w:rsidR="008C48E9" w14:paraId="1443521E" w14:textId="77777777" w:rsidTr="002C071A">
        <w:tc>
          <w:tcPr>
            <w:tcW w:w="1728" w:type="dxa"/>
          </w:tcPr>
          <w:p w14:paraId="4125B6BF" w14:textId="027EC9A4" w:rsidR="008C48E9" w:rsidRPr="002C071A" w:rsidRDefault="00A73168" w:rsidP="00A73168">
            <w:pPr>
              <w:pStyle w:val="ListParagraph"/>
              <w:ind w:left="0"/>
              <w:rPr>
                <w:rFonts w:ascii="Verdana" w:hAnsi="Verdana"/>
                <w:b/>
                <w:sz w:val="24"/>
                <w:szCs w:val="24"/>
              </w:rPr>
            </w:pPr>
            <w:r>
              <w:rPr>
                <w:rFonts w:ascii="Verdana" w:hAnsi="Verdana"/>
                <w:b/>
                <w:sz w:val="24"/>
                <w:szCs w:val="24"/>
              </w:rPr>
              <w:t>Section VIII</w:t>
            </w:r>
          </w:p>
        </w:tc>
        <w:tc>
          <w:tcPr>
            <w:tcW w:w="6030" w:type="dxa"/>
          </w:tcPr>
          <w:p w14:paraId="5EE09401" w14:textId="77777777" w:rsidR="008C48E9" w:rsidRPr="002C071A" w:rsidRDefault="008C48E9" w:rsidP="003C08D9">
            <w:pPr>
              <w:pStyle w:val="ListParagraph"/>
              <w:ind w:left="0"/>
              <w:rPr>
                <w:rFonts w:ascii="Verdana" w:hAnsi="Verdana"/>
                <w:b/>
                <w:sz w:val="24"/>
                <w:szCs w:val="24"/>
              </w:rPr>
            </w:pPr>
            <w:r w:rsidRPr="002C071A">
              <w:rPr>
                <w:rFonts w:ascii="Verdana" w:hAnsi="Verdana"/>
                <w:b/>
                <w:sz w:val="24"/>
                <w:szCs w:val="24"/>
              </w:rPr>
              <w:t>Training Requirements</w:t>
            </w:r>
          </w:p>
        </w:tc>
        <w:tc>
          <w:tcPr>
            <w:tcW w:w="1705" w:type="dxa"/>
          </w:tcPr>
          <w:p w14:paraId="689AC34D" w14:textId="08BDB413" w:rsidR="008C48E9" w:rsidRPr="002C071A" w:rsidRDefault="008C48E9" w:rsidP="003D1B59">
            <w:pPr>
              <w:pStyle w:val="ListParagraph"/>
              <w:ind w:left="0"/>
              <w:rPr>
                <w:rFonts w:ascii="Verdana" w:hAnsi="Verdana"/>
                <w:b/>
                <w:sz w:val="24"/>
                <w:szCs w:val="24"/>
              </w:rPr>
            </w:pPr>
            <w:r w:rsidRPr="002C071A">
              <w:rPr>
                <w:rFonts w:ascii="Verdana" w:hAnsi="Verdana"/>
                <w:b/>
                <w:sz w:val="24"/>
                <w:szCs w:val="24"/>
              </w:rPr>
              <w:t>Pages 1</w:t>
            </w:r>
            <w:r w:rsidR="003D1B59">
              <w:rPr>
                <w:rFonts w:ascii="Verdana" w:hAnsi="Verdana"/>
                <w:b/>
                <w:sz w:val="24"/>
                <w:szCs w:val="24"/>
              </w:rPr>
              <w:t>7</w:t>
            </w:r>
            <w:r w:rsidRPr="002C071A">
              <w:rPr>
                <w:rFonts w:ascii="Verdana" w:hAnsi="Verdana"/>
                <w:b/>
                <w:sz w:val="24"/>
                <w:szCs w:val="24"/>
              </w:rPr>
              <w:t>- 1</w:t>
            </w:r>
            <w:r w:rsidR="003D1B59">
              <w:rPr>
                <w:rFonts w:ascii="Verdana" w:hAnsi="Verdana"/>
                <w:b/>
                <w:sz w:val="24"/>
                <w:szCs w:val="24"/>
              </w:rPr>
              <w:t>8</w:t>
            </w:r>
          </w:p>
        </w:tc>
      </w:tr>
      <w:tr w:rsidR="008C48E9" w14:paraId="0746A646" w14:textId="77777777" w:rsidTr="002C071A">
        <w:tc>
          <w:tcPr>
            <w:tcW w:w="1728" w:type="dxa"/>
          </w:tcPr>
          <w:p w14:paraId="75B20703" w14:textId="24DA577E" w:rsidR="008C48E9" w:rsidRPr="002C071A" w:rsidRDefault="008C48E9" w:rsidP="003C08D9">
            <w:pPr>
              <w:pStyle w:val="ListParagraph"/>
              <w:ind w:left="0"/>
              <w:rPr>
                <w:rFonts w:ascii="Verdana" w:hAnsi="Verdana"/>
                <w:b/>
                <w:sz w:val="24"/>
                <w:szCs w:val="24"/>
              </w:rPr>
            </w:pPr>
            <w:r w:rsidRPr="002C071A">
              <w:rPr>
                <w:rFonts w:ascii="Verdana" w:hAnsi="Verdana"/>
                <w:b/>
                <w:sz w:val="24"/>
                <w:szCs w:val="24"/>
              </w:rPr>
              <w:t xml:space="preserve">Section </w:t>
            </w:r>
            <w:r w:rsidR="00A73168">
              <w:rPr>
                <w:rFonts w:ascii="Verdana" w:hAnsi="Verdana"/>
                <w:b/>
                <w:sz w:val="24"/>
                <w:szCs w:val="24"/>
              </w:rPr>
              <w:t>I</w:t>
            </w:r>
            <w:r w:rsidRPr="002C071A">
              <w:rPr>
                <w:rFonts w:ascii="Verdana" w:hAnsi="Verdana"/>
                <w:b/>
                <w:sz w:val="24"/>
                <w:szCs w:val="24"/>
              </w:rPr>
              <w:t>X</w:t>
            </w:r>
          </w:p>
        </w:tc>
        <w:tc>
          <w:tcPr>
            <w:tcW w:w="6030" w:type="dxa"/>
          </w:tcPr>
          <w:p w14:paraId="49C3EE2F" w14:textId="77777777" w:rsidR="008C48E9" w:rsidRPr="002C071A" w:rsidRDefault="008C48E9" w:rsidP="003C08D9">
            <w:pPr>
              <w:pStyle w:val="ListParagraph"/>
              <w:ind w:left="0"/>
              <w:rPr>
                <w:rFonts w:ascii="Verdana" w:hAnsi="Verdana"/>
                <w:b/>
                <w:sz w:val="24"/>
                <w:szCs w:val="24"/>
              </w:rPr>
            </w:pPr>
            <w:r w:rsidRPr="002C071A">
              <w:rPr>
                <w:rFonts w:ascii="Verdana" w:hAnsi="Verdana"/>
                <w:b/>
                <w:sz w:val="24"/>
                <w:szCs w:val="24"/>
              </w:rPr>
              <w:t>Reporting Suspected Child Abuse/Neglect</w:t>
            </w:r>
          </w:p>
        </w:tc>
        <w:tc>
          <w:tcPr>
            <w:tcW w:w="1705" w:type="dxa"/>
          </w:tcPr>
          <w:p w14:paraId="7C9550B8" w14:textId="5122B9AF" w:rsidR="008C48E9" w:rsidRPr="002C071A" w:rsidRDefault="008C48E9" w:rsidP="003D1B59">
            <w:pPr>
              <w:pStyle w:val="ListParagraph"/>
              <w:ind w:left="0"/>
              <w:rPr>
                <w:rFonts w:ascii="Verdana" w:hAnsi="Verdana"/>
                <w:b/>
                <w:sz w:val="24"/>
                <w:szCs w:val="24"/>
              </w:rPr>
            </w:pPr>
            <w:r w:rsidRPr="002C071A">
              <w:rPr>
                <w:rFonts w:ascii="Verdana" w:hAnsi="Verdana"/>
                <w:b/>
                <w:sz w:val="24"/>
                <w:szCs w:val="24"/>
              </w:rPr>
              <w:t>Pages 1</w:t>
            </w:r>
            <w:r w:rsidR="003D1B59">
              <w:rPr>
                <w:rFonts w:ascii="Verdana" w:hAnsi="Verdana"/>
                <w:b/>
                <w:sz w:val="24"/>
                <w:szCs w:val="24"/>
              </w:rPr>
              <w:t>8</w:t>
            </w:r>
            <w:r w:rsidR="00F42BF4" w:rsidRPr="002C071A">
              <w:rPr>
                <w:rFonts w:ascii="Verdana" w:hAnsi="Verdana"/>
                <w:b/>
                <w:sz w:val="24"/>
                <w:szCs w:val="24"/>
              </w:rPr>
              <w:t>-20</w:t>
            </w:r>
          </w:p>
        </w:tc>
      </w:tr>
      <w:tr w:rsidR="00F42BF4" w14:paraId="27B60CC5" w14:textId="77777777" w:rsidTr="002C071A">
        <w:tc>
          <w:tcPr>
            <w:tcW w:w="1728" w:type="dxa"/>
          </w:tcPr>
          <w:p w14:paraId="3C656F9F" w14:textId="2DFC651D" w:rsidR="00F42BF4" w:rsidRPr="002C071A" w:rsidRDefault="00F42BF4" w:rsidP="00A73168">
            <w:pPr>
              <w:pStyle w:val="ListParagraph"/>
              <w:ind w:left="0"/>
              <w:rPr>
                <w:rFonts w:ascii="Verdana" w:hAnsi="Verdana"/>
                <w:b/>
                <w:sz w:val="24"/>
                <w:szCs w:val="24"/>
              </w:rPr>
            </w:pPr>
            <w:r w:rsidRPr="002C071A">
              <w:rPr>
                <w:rFonts w:ascii="Verdana" w:hAnsi="Verdana"/>
                <w:b/>
                <w:sz w:val="24"/>
                <w:szCs w:val="24"/>
              </w:rPr>
              <w:t>Section X</w:t>
            </w:r>
          </w:p>
        </w:tc>
        <w:tc>
          <w:tcPr>
            <w:tcW w:w="6030" w:type="dxa"/>
          </w:tcPr>
          <w:p w14:paraId="1A77F657" w14:textId="77777777" w:rsidR="00F42BF4" w:rsidRPr="002C071A" w:rsidRDefault="00F42BF4" w:rsidP="003C08D9">
            <w:pPr>
              <w:pStyle w:val="ListParagraph"/>
              <w:ind w:left="0"/>
              <w:rPr>
                <w:rFonts w:ascii="Verdana" w:hAnsi="Verdana"/>
                <w:b/>
                <w:sz w:val="24"/>
                <w:szCs w:val="24"/>
              </w:rPr>
            </w:pPr>
            <w:r w:rsidRPr="002C071A">
              <w:rPr>
                <w:rFonts w:ascii="Verdana" w:hAnsi="Verdana"/>
                <w:b/>
                <w:sz w:val="24"/>
                <w:szCs w:val="24"/>
              </w:rPr>
              <w:t>Important Information RE: Reporting Suspected Abuse Under NJ Law</w:t>
            </w:r>
          </w:p>
        </w:tc>
        <w:tc>
          <w:tcPr>
            <w:tcW w:w="1705" w:type="dxa"/>
          </w:tcPr>
          <w:p w14:paraId="07321757" w14:textId="77777777" w:rsidR="00F42BF4" w:rsidRPr="002C071A" w:rsidRDefault="00F42BF4" w:rsidP="001D6689">
            <w:pPr>
              <w:pStyle w:val="ListParagraph"/>
              <w:ind w:left="0"/>
              <w:rPr>
                <w:rFonts w:ascii="Verdana" w:hAnsi="Verdana"/>
                <w:b/>
                <w:sz w:val="24"/>
                <w:szCs w:val="24"/>
              </w:rPr>
            </w:pPr>
            <w:r w:rsidRPr="002C071A">
              <w:rPr>
                <w:rFonts w:ascii="Verdana" w:hAnsi="Verdana"/>
                <w:b/>
                <w:sz w:val="24"/>
                <w:szCs w:val="24"/>
              </w:rPr>
              <w:t>Pages 20</w:t>
            </w:r>
          </w:p>
        </w:tc>
      </w:tr>
      <w:tr w:rsidR="008C48E9" w14:paraId="6BEF621F" w14:textId="77777777" w:rsidTr="002C071A">
        <w:tc>
          <w:tcPr>
            <w:tcW w:w="1728" w:type="dxa"/>
          </w:tcPr>
          <w:p w14:paraId="0E14A2D5" w14:textId="36DF4B18" w:rsidR="008C48E9" w:rsidRPr="002C071A" w:rsidRDefault="008C48E9" w:rsidP="003C08D9">
            <w:pPr>
              <w:pStyle w:val="ListParagraph"/>
              <w:ind w:left="0"/>
              <w:rPr>
                <w:rFonts w:ascii="Verdana" w:hAnsi="Verdana"/>
                <w:b/>
                <w:sz w:val="24"/>
                <w:szCs w:val="24"/>
              </w:rPr>
            </w:pPr>
            <w:r w:rsidRPr="002C071A">
              <w:rPr>
                <w:rFonts w:ascii="Verdana" w:hAnsi="Verdana"/>
                <w:b/>
                <w:sz w:val="24"/>
                <w:szCs w:val="24"/>
              </w:rPr>
              <w:t>Section X</w:t>
            </w:r>
            <w:r w:rsidR="00A73168">
              <w:rPr>
                <w:rFonts w:ascii="Verdana" w:hAnsi="Verdana"/>
                <w:b/>
                <w:sz w:val="24"/>
                <w:szCs w:val="24"/>
              </w:rPr>
              <w:t>I</w:t>
            </w:r>
          </w:p>
        </w:tc>
        <w:tc>
          <w:tcPr>
            <w:tcW w:w="6030" w:type="dxa"/>
          </w:tcPr>
          <w:p w14:paraId="48B780DF" w14:textId="77777777" w:rsidR="008C48E9" w:rsidRPr="002C071A" w:rsidRDefault="008C48E9" w:rsidP="003C08D9">
            <w:pPr>
              <w:pStyle w:val="ListParagraph"/>
              <w:ind w:left="0"/>
              <w:rPr>
                <w:rFonts w:ascii="Verdana" w:hAnsi="Verdana"/>
                <w:b/>
                <w:sz w:val="24"/>
                <w:szCs w:val="24"/>
              </w:rPr>
            </w:pPr>
            <w:r w:rsidRPr="002C071A">
              <w:rPr>
                <w:rFonts w:ascii="Verdana" w:hAnsi="Verdana"/>
                <w:b/>
                <w:sz w:val="24"/>
                <w:szCs w:val="24"/>
              </w:rPr>
              <w:t>Acknowledgment and Receipt and Review of Policy</w:t>
            </w:r>
          </w:p>
        </w:tc>
        <w:tc>
          <w:tcPr>
            <w:tcW w:w="1705" w:type="dxa"/>
          </w:tcPr>
          <w:p w14:paraId="42D7CD65" w14:textId="77777777" w:rsidR="008C48E9" w:rsidRPr="002C071A" w:rsidRDefault="00A05707" w:rsidP="003C08D9">
            <w:pPr>
              <w:pStyle w:val="ListParagraph"/>
              <w:ind w:left="0"/>
              <w:rPr>
                <w:rFonts w:ascii="Verdana" w:hAnsi="Verdana"/>
                <w:b/>
                <w:sz w:val="24"/>
                <w:szCs w:val="24"/>
              </w:rPr>
            </w:pPr>
            <w:r w:rsidRPr="002C071A">
              <w:rPr>
                <w:rFonts w:ascii="Verdana" w:hAnsi="Verdana"/>
                <w:b/>
                <w:sz w:val="24"/>
                <w:szCs w:val="24"/>
              </w:rPr>
              <w:t xml:space="preserve">Page </w:t>
            </w:r>
            <w:r w:rsidR="00F42BF4" w:rsidRPr="002C071A">
              <w:rPr>
                <w:rFonts w:ascii="Verdana" w:hAnsi="Verdana"/>
                <w:b/>
                <w:sz w:val="24"/>
                <w:szCs w:val="24"/>
              </w:rPr>
              <w:t>2</w:t>
            </w:r>
            <w:r w:rsidR="001D6689">
              <w:rPr>
                <w:rFonts w:ascii="Verdana" w:hAnsi="Verdana"/>
                <w:b/>
                <w:sz w:val="24"/>
                <w:szCs w:val="24"/>
              </w:rPr>
              <w:t>0</w:t>
            </w:r>
          </w:p>
        </w:tc>
      </w:tr>
      <w:tr w:rsidR="008C48E9" w14:paraId="05A9800E" w14:textId="77777777" w:rsidTr="002C071A">
        <w:tc>
          <w:tcPr>
            <w:tcW w:w="1728" w:type="dxa"/>
          </w:tcPr>
          <w:p w14:paraId="59943592" w14:textId="77777777" w:rsidR="008C48E9" w:rsidRPr="002C071A" w:rsidRDefault="008C48E9" w:rsidP="003C08D9">
            <w:pPr>
              <w:pStyle w:val="ListParagraph"/>
              <w:ind w:left="0"/>
              <w:rPr>
                <w:rFonts w:ascii="Verdana" w:hAnsi="Verdana"/>
                <w:b/>
                <w:sz w:val="24"/>
                <w:szCs w:val="24"/>
              </w:rPr>
            </w:pPr>
            <w:r w:rsidRPr="002C071A">
              <w:rPr>
                <w:rFonts w:ascii="Verdana" w:hAnsi="Verdana"/>
                <w:b/>
                <w:sz w:val="24"/>
                <w:szCs w:val="24"/>
              </w:rPr>
              <w:t>Appendix</w:t>
            </w:r>
            <w:r w:rsidR="009D38E3" w:rsidRPr="002C071A">
              <w:rPr>
                <w:rFonts w:ascii="Verdana" w:hAnsi="Verdana"/>
                <w:b/>
                <w:sz w:val="24"/>
                <w:szCs w:val="24"/>
              </w:rPr>
              <w:t xml:space="preserve"> A</w:t>
            </w:r>
          </w:p>
        </w:tc>
        <w:tc>
          <w:tcPr>
            <w:tcW w:w="6030" w:type="dxa"/>
          </w:tcPr>
          <w:p w14:paraId="25D81B0D" w14:textId="77777777" w:rsidR="008C48E9" w:rsidRPr="002C071A" w:rsidRDefault="008C48E9" w:rsidP="003C08D9">
            <w:pPr>
              <w:pStyle w:val="ListParagraph"/>
              <w:ind w:left="0"/>
              <w:rPr>
                <w:rFonts w:ascii="Verdana" w:hAnsi="Verdana"/>
                <w:b/>
                <w:sz w:val="24"/>
                <w:szCs w:val="24"/>
              </w:rPr>
            </w:pPr>
            <w:r w:rsidRPr="002C071A">
              <w:rPr>
                <w:rFonts w:ascii="Verdana" w:hAnsi="Verdana"/>
                <w:b/>
                <w:sz w:val="24"/>
                <w:szCs w:val="24"/>
              </w:rPr>
              <w:t>Indicators of Child Abuse and Neglect</w:t>
            </w:r>
          </w:p>
        </w:tc>
        <w:tc>
          <w:tcPr>
            <w:tcW w:w="1705" w:type="dxa"/>
          </w:tcPr>
          <w:p w14:paraId="6E92829C" w14:textId="77777777" w:rsidR="008C48E9" w:rsidRPr="002C071A" w:rsidRDefault="00A05707" w:rsidP="003C08D9">
            <w:pPr>
              <w:pStyle w:val="ListParagraph"/>
              <w:ind w:left="0"/>
              <w:rPr>
                <w:rFonts w:ascii="Verdana" w:hAnsi="Verdana"/>
                <w:b/>
                <w:sz w:val="24"/>
                <w:szCs w:val="24"/>
              </w:rPr>
            </w:pPr>
            <w:r w:rsidRPr="002C071A">
              <w:rPr>
                <w:rFonts w:ascii="Verdana" w:hAnsi="Verdana"/>
                <w:b/>
                <w:sz w:val="24"/>
                <w:szCs w:val="24"/>
              </w:rPr>
              <w:t xml:space="preserve">Page </w:t>
            </w:r>
            <w:r w:rsidR="00F42BF4" w:rsidRPr="002C071A">
              <w:rPr>
                <w:rFonts w:ascii="Verdana" w:hAnsi="Verdana"/>
                <w:b/>
                <w:sz w:val="24"/>
                <w:szCs w:val="24"/>
              </w:rPr>
              <w:t>2</w:t>
            </w:r>
            <w:r w:rsidR="001D6689">
              <w:rPr>
                <w:rFonts w:ascii="Verdana" w:hAnsi="Verdana"/>
                <w:b/>
                <w:sz w:val="24"/>
                <w:szCs w:val="24"/>
              </w:rPr>
              <w:t>1</w:t>
            </w:r>
            <w:r w:rsidR="00F42BF4" w:rsidRPr="002C071A">
              <w:rPr>
                <w:rFonts w:ascii="Verdana" w:hAnsi="Verdana"/>
                <w:b/>
                <w:sz w:val="24"/>
                <w:szCs w:val="24"/>
              </w:rPr>
              <w:t>-2</w:t>
            </w:r>
            <w:r w:rsidR="001D6689">
              <w:rPr>
                <w:rFonts w:ascii="Verdana" w:hAnsi="Verdana"/>
                <w:b/>
                <w:sz w:val="24"/>
                <w:szCs w:val="24"/>
              </w:rPr>
              <w:t>2</w:t>
            </w:r>
          </w:p>
        </w:tc>
      </w:tr>
      <w:tr w:rsidR="009D38E3" w14:paraId="077B01AE" w14:textId="77777777" w:rsidTr="002C071A">
        <w:tc>
          <w:tcPr>
            <w:tcW w:w="1728" w:type="dxa"/>
          </w:tcPr>
          <w:p w14:paraId="52A2436B" w14:textId="77777777" w:rsidR="009D38E3" w:rsidRPr="002C071A" w:rsidRDefault="009D38E3" w:rsidP="003C08D9">
            <w:pPr>
              <w:pStyle w:val="ListParagraph"/>
              <w:ind w:left="0"/>
              <w:rPr>
                <w:rFonts w:ascii="Verdana" w:hAnsi="Verdana"/>
                <w:b/>
                <w:sz w:val="24"/>
                <w:szCs w:val="24"/>
              </w:rPr>
            </w:pPr>
            <w:r w:rsidRPr="002C071A">
              <w:rPr>
                <w:rFonts w:ascii="Verdana" w:hAnsi="Verdana"/>
                <w:b/>
                <w:sz w:val="24"/>
                <w:szCs w:val="24"/>
              </w:rPr>
              <w:t>Appendix B</w:t>
            </w:r>
          </w:p>
        </w:tc>
        <w:tc>
          <w:tcPr>
            <w:tcW w:w="6030" w:type="dxa"/>
          </w:tcPr>
          <w:p w14:paraId="360151C3" w14:textId="77777777" w:rsidR="009D38E3" w:rsidRPr="002C071A" w:rsidRDefault="009D38E3" w:rsidP="003C08D9">
            <w:pPr>
              <w:pStyle w:val="ListParagraph"/>
              <w:ind w:left="0"/>
              <w:rPr>
                <w:rFonts w:ascii="Verdana" w:hAnsi="Verdana"/>
                <w:b/>
                <w:sz w:val="24"/>
                <w:szCs w:val="24"/>
              </w:rPr>
            </w:pPr>
            <w:r w:rsidRPr="002C071A">
              <w:rPr>
                <w:rFonts w:ascii="Verdana" w:hAnsi="Verdana"/>
                <w:b/>
                <w:sz w:val="24"/>
                <w:szCs w:val="24"/>
              </w:rPr>
              <w:t>Recognizing “Grooming” Behavior</w:t>
            </w:r>
          </w:p>
        </w:tc>
        <w:tc>
          <w:tcPr>
            <w:tcW w:w="1705" w:type="dxa"/>
          </w:tcPr>
          <w:p w14:paraId="6BAA8346" w14:textId="77777777" w:rsidR="009D38E3" w:rsidRPr="002C071A" w:rsidRDefault="009D38E3" w:rsidP="003C08D9">
            <w:pPr>
              <w:pStyle w:val="ListParagraph"/>
              <w:ind w:left="0"/>
              <w:rPr>
                <w:rFonts w:ascii="Verdana" w:hAnsi="Verdana"/>
                <w:b/>
                <w:sz w:val="24"/>
                <w:szCs w:val="24"/>
              </w:rPr>
            </w:pPr>
            <w:r w:rsidRPr="002C071A">
              <w:rPr>
                <w:rFonts w:ascii="Verdana" w:hAnsi="Verdana"/>
                <w:b/>
                <w:sz w:val="24"/>
                <w:szCs w:val="24"/>
              </w:rPr>
              <w:t>Page 2</w:t>
            </w:r>
            <w:r w:rsidR="001D6689">
              <w:rPr>
                <w:rFonts w:ascii="Verdana" w:hAnsi="Verdana"/>
                <w:b/>
                <w:sz w:val="24"/>
                <w:szCs w:val="24"/>
              </w:rPr>
              <w:t>3</w:t>
            </w:r>
          </w:p>
        </w:tc>
      </w:tr>
      <w:tr w:rsidR="009C34A4" w14:paraId="5011691C" w14:textId="77777777" w:rsidTr="002C071A">
        <w:tc>
          <w:tcPr>
            <w:tcW w:w="1728" w:type="dxa"/>
          </w:tcPr>
          <w:p w14:paraId="6BF42542" w14:textId="79C313FB" w:rsidR="009C34A4" w:rsidRPr="009C34A4" w:rsidRDefault="009C34A4" w:rsidP="009C34A4">
            <w:pPr>
              <w:pStyle w:val="ListParagraph"/>
              <w:ind w:left="0"/>
              <w:rPr>
                <w:rFonts w:ascii="Verdana" w:hAnsi="Verdana"/>
                <w:b/>
                <w:sz w:val="24"/>
                <w:szCs w:val="24"/>
                <w:highlight w:val="yellow"/>
              </w:rPr>
            </w:pPr>
            <w:r w:rsidRPr="009C34A4">
              <w:rPr>
                <w:rFonts w:ascii="Verdana" w:hAnsi="Verdana"/>
                <w:b/>
                <w:sz w:val="24"/>
                <w:szCs w:val="24"/>
                <w:highlight w:val="yellow"/>
              </w:rPr>
              <w:t>Appendix C</w:t>
            </w:r>
          </w:p>
        </w:tc>
        <w:tc>
          <w:tcPr>
            <w:tcW w:w="6030" w:type="dxa"/>
          </w:tcPr>
          <w:p w14:paraId="10465196" w14:textId="6E700E02" w:rsidR="009C34A4" w:rsidRPr="009C34A4" w:rsidRDefault="009C34A4" w:rsidP="009C34A4">
            <w:pPr>
              <w:pStyle w:val="ListParagraph"/>
              <w:ind w:left="0"/>
              <w:rPr>
                <w:rFonts w:ascii="Verdana" w:hAnsi="Verdana"/>
                <w:b/>
                <w:sz w:val="24"/>
                <w:szCs w:val="24"/>
                <w:highlight w:val="yellow"/>
              </w:rPr>
            </w:pPr>
            <w:r w:rsidRPr="009C34A4">
              <w:rPr>
                <w:rFonts w:ascii="Verdana" w:hAnsi="Verdana"/>
                <w:b/>
                <w:sz w:val="24"/>
                <w:szCs w:val="24"/>
                <w:highlight w:val="yellow"/>
              </w:rPr>
              <w:t xml:space="preserve">Frequently Asked Questions </w:t>
            </w:r>
          </w:p>
        </w:tc>
        <w:tc>
          <w:tcPr>
            <w:tcW w:w="1705" w:type="dxa"/>
          </w:tcPr>
          <w:p w14:paraId="74B49DAA" w14:textId="6C931890" w:rsidR="009C34A4" w:rsidRPr="009C34A4" w:rsidRDefault="009C34A4" w:rsidP="009C34A4">
            <w:pPr>
              <w:pStyle w:val="ListParagraph"/>
              <w:ind w:left="0"/>
              <w:rPr>
                <w:rFonts w:ascii="Verdana" w:hAnsi="Verdana"/>
                <w:b/>
                <w:sz w:val="24"/>
                <w:szCs w:val="24"/>
                <w:highlight w:val="yellow"/>
              </w:rPr>
            </w:pPr>
            <w:r w:rsidRPr="009C34A4">
              <w:rPr>
                <w:rFonts w:ascii="Verdana" w:hAnsi="Verdana"/>
                <w:b/>
                <w:sz w:val="24"/>
                <w:szCs w:val="24"/>
                <w:highlight w:val="yellow"/>
              </w:rPr>
              <w:t>Page</w:t>
            </w:r>
            <w:r w:rsidR="003D1B59">
              <w:rPr>
                <w:rFonts w:ascii="Verdana" w:hAnsi="Verdana"/>
                <w:b/>
                <w:sz w:val="24"/>
                <w:szCs w:val="24"/>
                <w:highlight w:val="yellow"/>
              </w:rPr>
              <w:t xml:space="preserve">s 24-29 </w:t>
            </w:r>
          </w:p>
        </w:tc>
      </w:tr>
      <w:tr w:rsidR="0083461A" w14:paraId="68BBD375" w14:textId="77777777" w:rsidTr="002C071A">
        <w:tc>
          <w:tcPr>
            <w:tcW w:w="1728" w:type="dxa"/>
          </w:tcPr>
          <w:p w14:paraId="6FC76C3F" w14:textId="15569FB3" w:rsidR="0083461A" w:rsidRPr="009C34A4" w:rsidRDefault="0083461A" w:rsidP="009C34A4">
            <w:pPr>
              <w:pStyle w:val="ListParagraph"/>
              <w:ind w:left="0"/>
              <w:rPr>
                <w:rFonts w:ascii="Verdana" w:hAnsi="Verdana"/>
                <w:b/>
                <w:sz w:val="24"/>
                <w:szCs w:val="24"/>
                <w:highlight w:val="yellow"/>
              </w:rPr>
            </w:pPr>
            <w:r>
              <w:rPr>
                <w:rFonts w:ascii="Verdana" w:hAnsi="Verdana"/>
                <w:b/>
                <w:sz w:val="24"/>
                <w:szCs w:val="24"/>
                <w:highlight w:val="yellow"/>
              </w:rPr>
              <w:t>Appendix D</w:t>
            </w:r>
          </w:p>
        </w:tc>
        <w:tc>
          <w:tcPr>
            <w:tcW w:w="6030" w:type="dxa"/>
          </w:tcPr>
          <w:p w14:paraId="5090ACA4" w14:textId="443043DD" w:rsidR="0083461A" w:rsidRPr="009C34A4" w:rsidRDefault="0083461A" w:rsidP="009C34A4">
            <w:pPr>
              <w:pStyle w:val="ListParagraph"/>
              <w:ind w:left="0"/>
              <w:rPr>
                <w:rFonts w:ascii="Verdana" w:hAnsi="Verdana"/>
                <w:b/>
                <w:sz w:val="24"/>
                <w:szCs w:val="24"/>
                <w:highlight w:val="yellow"/>
              </w:rPr>
            </w:pPr>
            <w:r>
              <w:rPr>
                <w:rFonts w:ascii="Verdana" w:hAnsi="Verdana"/>
                <w:b/>
                <w:sz w:val="24"/>
                <w:szCs w:val="24"/>
                <w:highlight w:val="yellow"/>
              </w:rPr>
              <w:t>List of Qualified Vendors for Background Checks</w:t>
            </w:r>
          </w:p>
        </w:tc>
        <w:tc>
          <w:tcPr>
            <w:tcW w:w="1705" w:type="dxa"/>
          </w:tcPr>
          <w:p w14:paraId="593BDDE1" w14:textId="56D8F083" w:rsidR="0083461A" w:rsidRPr="009C34A4" w:rsidRDefault="0083461A" w:rsidP="009C34A4">
            <w:pPr>
              <w:pStyle w:val="ListParagraph"/>
              <w:ind w:left="0"/>
              <w:rPr>
                <w:rFonts w:ascii="Verdana" w:hAnsi="Verdana"/>
                <w:b/>
                <w:sz w:val="24"/>
                <w:szCs w:val="24"/>
                <w:highlight w:val="yellow"/>
              </w:rPr>
            </w:pPr>
            <w:r>
              <w:rPr>
                <w:rFonts w:ascii="Verdana" w:hAnsi="Verdana"/>
                <w:b/>
                <w:sz w:val="24"/>
                <w:szCs w:val="24"/>
                <w:highlight w:val="yellow"/>
              </w:rPr>
              <w:t xml:space="preserve">Page </w:t>
            </w:r>
            <w:r w:rsidR="003D1B59">
              <w:rPr>
                <w:rFonts w:ascii="Verdana" w:hAnsi="Verdana"/>
                <w:b/>
                <w:sz w:val="24"/>
                <w:szCs w:val="24"/>
                <w:highlight w:val="yellow"/>
              </w:rPr>
              <w:t>30</w:t>
            </w:r>
          </w:p>
        </w:tc>
      </w:tr>
    </w:tbl>
    <w:p w14:paraId="14FC1D65" w14:textId="77777777" w:rsidR="00420255" w:rsidRDefault="00420255" w:rsidP="00420255"/>
    <w:p w14:paraId="27007379" w14:textId="77777777" w:rsidR="00420255" w:rsidRDefault="00420255" w:rsidP="0055558A">
      <w:pPr>
        <w:jc w:val="center"/>
        <w:rPr>
          <w:rFonts w:ascii="Verdana" w:hAnsi="Verdana"/>
          <w:b/>
          <w:i/>
          <w:sz w:val="44"/>
          <w:szCs w:val="44"/>
        </w:rPr>
      </w:pPr>
    </w:p>
    <w:p w14:paraId="575AC33F" w14:textId="6F62C472" w:rsidR="00A73168" w:rsidRDefault="00A73168">
      <w:pPr>
        <w:rPr>
          <w:rFonts w:ascii="Verdana" w:hAnsi="Verdana"/>
          <w:b/>
          <w:i/>
          <w:sz w:val="44"/>
          <w:szCs w:val="44"/>
        </w:rPr>
      </w:pPr>
      <w:r>
        <w:rPr>
          <w:rFonts w:ascii="Verdana" w:hAnsi="Verdana"/>
          <w:b/>
          <w:i/>
          <w:sz w:val="44"/>
          <w:szCs w:val="44"/>
        </w:rPr>
        <w:br w:type="page"/>
      </w:r>
    </w:p>
    <w:p w14:paraId="3B173709" w14:textId="77777777" w:rsidR="00B6543C" w:rsidRDefault="00B6543C" w:rsidP="0055558A">
      <w:pPr>
        <w:jc w:val="center"/>
        <w:rPr>
          <w:rFonts w:ascii="Verdana" w:hAnsi="Verdana"/>
          <w:b/>
          <w:i/>
          <w:sz w:val="44"/>
          <w:szCs w:val="44"/>
        </w:rPr>
      </w:pPr>
    </w:p>
    <w:p w14:paraId="50011D01" w14:textId="77777777" w:rsidR="00420255" w:rsidRDefault="00420255" w:rsidP="0055558A">
      <w:pPr>
        <w:jc w:val="center"/>
        <w:rPr>
          <w:rFonts w:ascii="Verdana" w:hAnsi="Verdana"/>
          <w:b/>
          <w:i/>
          <w:sz w:val="44"/>
          <w:szCs w:val="44"/>
        </w:rPr>
      </w:pPr>
    </w:p>
    <w:p w14:paraId="55C29664" w14:textId="77777777" w:rsidR="003C08D9" w:rsidRDefault="003C08D9">
      <w:pPr>
        <w:jc w:val="center"/>
        <w:rPr>
          <w:rFonts w:ascii="Verdana" w:hAnsi="Verdana"/>
          <w:b/>
          <w:i/>
          <w:sz w:val="44"/>
          <w:szCs w:val="44"/>
        </w:rPr>
      </w:pPr>
    </w:p>
    <w:p w14:paraId="25104ACE" w14:textId="7E897F35" w:rsidR="0055558A" w:rsidRDefault="00A94F20">
      <w:pPr>
        <w:jc w:val="center"/>
        <w:rPr>
          <w:rFonts w:ascii="Verdana" w:hAnsi="Verdana"/>
          <w:b/>
          <w:i/>
          <w:sz w:val="44"/>
          <w:szCs w:val="44"/>
        </w:rPr>
      </w:pPr>
      <w:r>
        <w:rPr>
          <w:rFonts w:ascii="Verdana" w:hAnsi="Verdana"/>
          <w:b/>
          <w:i/>
          <w:sz w:val="44"/>
          <w:szCs w:val="44"/>
        </w:rPr>
        <w:t>The</w:t>
      </w:r>
      <w:r w:rsidR="0055558A" w:rsidRPr="002B021E">
        <w:rPr>
          <w:rFonts w:ascii="Verdana" w:hAnsi="Verdana"/>
          <w:b/>
          <w:i/>
          <w:sz w:val="44"/>
          <w:szCs w:val="44"/>
        </w:rPr>
        <w:t xml:space="preserve">se sample policies and procedures are not intended to be all-encompassing and are believed to conform to current law and practice at the time of preparation.  However, </w:t>
      </w:r>
      <w:r w:rsidR="0055558A">
        <w:rPr>
          <w:rFonts w:ascii="Verdana" w:hAnsi="Verdana"/>
          <w:b/>
          <w:i/>
          <w:sz w:val="44"/>
          <w:szCs w:val="44"/>
        </w:rPr>
        <w:t xml:space="preserve">all entities </w:t>
      </w:r>
      <w:r w:rsidR="0055558A" w:rsidRPr="002B021E">
        <w:rPr>
          <w:rFonts w:ascii="Verdana" w:hAnsi="Verdana"/>
          <w:b/>
          <w:i/>
          <w:sz w:val="44"/>
          <w:szCs w:val="44"/>
        </w:rPr>
        <w:t>and authorities are cautioned to seek legal advice from a qualified employment attorney before adopting any employment policies and procedures.</w:t>
      </w:r>
      <w:r w:rsidR="00A73168">
        <w:rPr>
          <w:rFonts w:ascii="Verdana" w:hAnsi="Verdana"/>
          <w:b/>
          <w:i/>
          <w:sz w:val="44"/>
          <w:szCs w:val="44"/>
        </w:rPr>
        <w:t xml:space="preserve"> </w:t>
      </w:r>
      <w:r w:rsidR="00A73168" w:rsidRPr="00D2783C">
        <w:rPr>
          <w:rFonts w:ascii="Verdana" w:hAnsi="Verdana"/>
          <w:b/>
          <w:i/>
          <w:sz w:val="44"/>
          <w:szCs w:val="44"/>
          <w:highlight w:val="yellow"/>
        </w:rPr>
        <w:t>Please delete this section once the policy is adopted.</w:t>
      </w:r>
      <w:r w:rsidR="00A73168">
        <w:rPr>
          <w:rFonts w:ascii="Verdana" w:hAnsi="Verdana"/>
          <w:b/>
          <w:i/>
          <w:sz w:val="44"/>
          <w:szCs w:val="44"/>
        </w:rPr>
        <w:t xml:space="preserve"> </w:t>
      </w:r>
    </w:p>
    <w:p w14:paraId="7BE20578" w14:textId="4688B178" w:rsidR="00CF78BC" w:rsidRPr="00CF78BC" w:rsidRDefault="00CF78BC">
      <w:pPr>
        <w:jc w:val="center"/>
        <w:rPr>
          <w:rFonts w:ascii="Verdana" w:hAnsi="Verdana"/>
          <w:b/>
          <w:i/>
          <w:sz w:val="44"/>
          <w:szCs w:val="44"/>
          <w:u w:val="single"/>
        </w:rPr>
      </w:pPr>
      <w:r w:rsidRPr="00CF78BC">
        <w:rPr>
          <w:rFonts w:ascii="Verdana" w:hAnsi="Verdana"/>
          <w:b/>
          <w:i/>
          <w:sz w:val="44"/>
          <w:szCs w:val="44"/>
          <w:highlight w:val="yellow"/>
          <w:u w:val="single"/>
        </w:rPr>
        <w:t>The form and content of the model policy may be modified, so long as it is approved by your legal counsel.</w:t>
      </w:r>
    </w:p>
    <w:p w14:paraId="7D127775" w14:textId="77777777" w:rsidR="0055558A" w:rsidRDefault="0055558A" w:rsidP="00D026B5">
      <w:pPr>
        <w:jc w:val="center"/>
        <w:rPr>
          <w:rFonts w:ascii="Verdana" w:hAnsi="Verdana"/>
          <w:sz w:val="28"/>
          <w:szCs w:val="28"/>
          <w:u w:val="single"/>
        </w:rPr>
      </w:pPr>
    </w:p>
    <w:p w14:paraId="487DAD4D" w14:textId="77777777" w:rsidR="0055558A" w:rsidRDefault="0055558A" w:rsidP="00D026B5">
      <w:pPr>
        <w:jc w:val="center"/>
        <w:rPr>
          <w:rFonts w:ascii="Verdana" w:hAnsi="Verdana"/>
          <w:sz w:val="28"/>
          <w:szCs w:val="28"/>
          <w:u w:val="single"/>
        </w:rPr>
      </w:pPr>
    </w:p>
    <w:p w14:paraId="186E4F19" w14:textId="77777777" w:rsidR="0055558A" w:rsidRDefault="0055558A" w:rsidP="00D026B5">
      <w:pPr>
        <w:jc w:val="center"/>
        <w:rPr>
          <w:rFonts w:ascii="Verdana" w:hAnsi="Verdana"/>
          <w:sz w:val="28"/>
          <w:szCs w:val="28"/>
          <w:u w:val="single"/>
        </w:rPr>
      </w:pPr>
    </w:p>
    <w:p w14:paraId="766AC48D" w14:textId="77777777" w:rsidR="00B6543C" w:rsidRPr="002C071A" w:rsidRDefault="006E3DCD" w:rsidP="003C08D9">
      <w:pPr>
        <w:spacing w:after="0"/>
        <w:jc w:val="center"/>
        <w:rPr>
          <w:rFonts w:ascii="Verdana" w:hAnsi="Verdana"/>
          <w:b/>
          <w:color w:val="1F4E79" w:themeColor="accent1" w:themeShade="80"/>
          <w:sz w:val="28"/>
          <w:szCs w:val="28"/>
          <w:u w:val="single"/>
        </w:rPr>
      </w:pPr>
      <w:r w:rsidRPr="002C071A">
        <w:rPr>
          <w:rFonts w:ascii="Verdana" w:hAnsi="Verdana"/>
          <w:b/>
          <w:color w:val="1F4E79" w:themeColor="accent1" w:themeShade="80"/>
          <w:sz w:val="28"/>
          <w:szCs w:val="28"/>
          <w:u w:val="single"/>
        </w:rPr>
        <w:lastRenderedPageBreak/>
        <w:t xml:space="preserve">Model Policy Addressing </w:t>
      </w:r>
      <w:r w:rsidR="007B713F" w:rsidRPr="002C071A">
        <w:rPr>
          <w:rFonts w:ascii="Verdana" w:hAnsi="Verdana"/>
          <w:b/>
          <w:color w:val="1F4E79" w:themeColor="accent1" w:themeShade="80"/>
          <w:sz w:val="28"/>
          <w:szCs w:val="28"/>
          <w:u w:val="single"/>
        </w:rPr>
        <w:t xml:space="preserve">the </w:t>
      </w:r>
      <w:r w:rsidR="00C3301D" w:rsidRPr="002C071A">
        <w:rPr>
          <w:rFonts w:ascii="Verdana" w:hAnsi="Verdana"/>
          <w:b/>
          <w:color w:val="1F4E79" w:themeColor="accent1" w:themeShade="80"/>
          <w:sz w:val="28"/>
          <w:szCs w:val="28"/>
          <w:u w:val="single"/>
        </w:rPr>
        <w:t>Protection and</w:t>
      </w:r>
    </w:p>
    <w:p w14:paraId="79034EFA" w14:textId="77777777" w:rsidR="00FC4A4B" w:rsidRDefault="007B713F" w:rsidP="003C08D9">
      <w:pPr>
        <w:spacing w:after="0"/>
        <w:jc w:val="center"/>
        <w:rPr>
          <w:rFonts w:ascii="Verdana" w:hAnsi="Verdana"/>
          <w:b/>
          <w:color w:val="1F4E79" w:themeColor="accent1" w:themeShade="80"/>
          <w:sz w:val="28"/>
          <w:szCs w:val="28"/>
          <w:u w:val="single"/>
        </w:rPr>
      </w:pPr>
      <w:r w:rsidRPr="002C071A">
        <w:rPr>
          <w:rFonts w:ascii="Verdana" w:hAnsi="Verdana"/>
          <w:b/>
          <w:color w:val="1F4E79" w:themeColor="accent1" w:themeShade="80"/>
          <w:sz w:val="28"/>
          <w:szCs w:val="28"/>
          <w:u w:val="single"/>
        </w:rPr>
        <w:t xml:space="preserve">Safe Treatment </w:t>
      </w:r>
      <w:r w:rsidR="006E3DCD" w:rsidRPr="002C071A">
        <w:rPr>
          <w:rFonts w:ascii="Verdana" w:hAnsi="Verdana"/>
          <w:b/>
          <w:color w:val="1F4E79" w:themeColor="accent1" w:themeShade="80"/>
          <w:sz w:val="28"/>
          <w:szCs w:val="28"/>
          <w:u w:val="single"/>
        </w:rPr>
        <w:t>of Minors</w:t>
      </w:r>
    </w:p>
    <w:p w14:paraId="0EF9D378" w14:textId="77777777" w:rsidR="003C08D9" w:rsidRPr="002C071A" w:rsidRDefault="003C08D9" w:rsidP="003C08D9">
      <w:pPr>
        <w:spacing w:after="0"/>
        <w:jc w:val="center"/>
        <w:rPr>
          <w:rFonts w:ascii="Verdana" w:hAnsi="Verdana"/>
          <w:b/>
          <w:color w:val="1F4E79" w:themeColor="accent1" w:themeShade="80"/>
          <w:sz w:val="24"/>
          <w:szCs w:val="28"/>
          <w:u w:val="single"/>
        </w:rPr>
      </w:pPr>
    </w:p>
    <w:p w14:paraId="213265CE" w14:textId="77777777" w:rsidR="00F428F5" w:rsidRPr="003C08D9" w:rsidRDefault="00F428F5" w:rsidP="003C08D9">
      <w:pPr>
        <w:pStyle w:val="Heading3"/>
        <w:numPr>
          <w:ilvl w:val="0"/>
          <w:numId w:val="1"/>
        </w:numPr>
        <w:rPr>
          <w:rFonts w:ascii="Verdana" w:hAnsi="Verdana" w:cs="Arial"/>
          <w:b/>
          <w:color w:val="1F4E79" w:themeColor="accent1" w:themeShade="80"/>
          <w:sz w:val="24"/>
          <w:u w:val="single"/>
          <w:lang w:val="en"/>
        </w:rPr>
      </w:pPr>
      <w:r w:rsidRPr="003C08D9">
        <w:rPr>
          <w:rFonts w:ascii="Verdana" w:hAnsi="Verdana" w:cs="Arial"/>
          <w:b/>
          <w:color w:val="1F4E79" w:themeColor="accent1" w:themeShade="80"/>
          <w:sz w:val="24"/>
          <w:u w:val="single"/>
          <w:lang w:val="en"/>
        </w:rPr>
        <w:t>Pur</w:t>
      </w:r>
      <w:r w:rsidR="00D51C03" w:rsidRPr="003C08D9">
        <w:rPr>
          <w:rFonts w:ascii="Verdana" w:hAnsi="Verdana" w:cs="Arial"/>
          <w:b/>
          <w:color w:val="1F4E79" w:themeColor="accent1" w:themeShade="80"/>
          <w:sz w:val="24"/>
          <w:u w:val="single"/>
          <w:lang w:val="en"/>
        </w:rPr>
        <w:t>pose</w:t>
      </w:r>
      <w:r w:rsidR="001D30A6" w:rsidRPr="003C08D9">
        <w:rPr>
          <w:rFonts w:ascii="Verdana" w:hAnsi="Verdana" w:cs="Arial"/>
          <w:b/>
          <w:color w:val="1F4E79" w:themeColor="accent1" w:themeShade="80"/>
          <w:sz w:val="24"/>
          <w:u w:val="single"/>
          <w:lang w:val="en"/>
        </w:rPr>
        <w:t xml:space="preserve"> and Scope</w:t>
      </w:r>
      <w:r w:rsidR="00D51C03" w:rsidRPr="003C08D9">
        <w:rPr>
          <w:rFonts w:ascii="Verdana" w:hAnsi="Verdana" w:cs="Arial"/>
          <w:b/>
          <w:color w:val="1F4E79" w:themeColor="accent1" w:themeShade="80"/>
          <w:sz w:val="24"/>
          <w:u w:val="single"/>
          <w:lang w:val="en"/>
        </w:rPr>
        <w:t>:</w:t>
      </w:r>
    </w:p>
    <w:p w14:paraId="2578670E" w14:textId="77777777" w:rsidR="00F34F18" w:rsidRPr="003C08D9" w:rsidRDefault="00F34F18" w:rsidP="003C08D9">
      <w:pPr>
        <w:pStyle w:val="Heading3"/>
        <w:ind w:left="1080"/>
        <w:rPr>
          <w:rFonts w:ascii="Verdana" w:hAnsi="Verdana" w:cs="Arial"/>
          <w:b/>
          <w:color w:val="1F4E79" w:themeColor="accent1" w:themeShade="80"/>
          <w:sz w:val="24"/>
          <w:u w:val="single"/>
          <w:lang w:val="en"/>
        </w:rPr>
      </w:pPr>
    </w:p>
    <w:p w14:paraId="1716480C" w14:textId="6E42E1D4" w:rsidR="008A44B2" w:rsidRDefault="008A44B2" w:rsidP="002C071A">
      <w:pPr>
        <w:spacing w:after="0" w:line="240" w:lineRule="auto"/>
        <w:ind w:left="720"/>
        <w:jc w:val="both"/>
        <w:rPr>
          <w:rFonts w:ascii="Verdana" w:hAnsi="Verdana"/>
        </w:rPr>
      </w:pPr>
      <w:r>
        <w:rPr>
          <w:rFonts w:ascii="Verdana" w:hAnsi="Verdana"/>
        </w:rPr>
        <w:t xml:space="preserve">Under New Jersey law (N.J.S.A. </w:t>
      </w:r>
      <w:r w:rsidR="00931518">
        <w:rPr>
          <w:rFonts w:ascii="Verdana" w:hAnsi="Verdana"/>
        </w:rPr>
        <w:t>9:</w:t>
      </w:r>
      <w:r>
        <w:rPr>
          <w:rFonts w:ascii="Verdana" w:hAnsi="Verdana"/>
        </w:rPr>
        <w:t xml:space="preserve">6-8.21), an abused or neglected child is anyone </w:t>
      </w:r>
      <w:r w:rsidR="009C34A4">
        <w:rPr>
          <w:rFonts w:ascii="Verdana" w:hAnsi="Verdana"/>
        </w:rPr>
        <w:t>"</w:t>
      </w:r>
      <w:r>
        <w:rPr>
          <w:rFonts w:ascii="Verdana" w:hAnsi="Verdana"/>
        </w:rPr>
        <w:t>under the age of 18 who is caused harm by a parent, guardian or other person having custody or control of that minor.</w:t>
      </w:r>
      <w:r w:rsidR="009C34A4">
        <w:rPr>
          <w:rFonts w:ascii="Verdana" w:hAnsi="Verdana"/>
        </w:rPr>
        <w:t>"</w:t>
      </w:r>
      <w:r>
        <w:rPr>
          <w:rFonts w:ascii="Verdana" w:hAnsi="Verdana"/>
        </w:rPr>
        <w:t xml:space="preserve"> </w:t>
      </w:r>
      <w:r w:rsidR="00923348">
        <w:rPr>
          <w:rFonts w:ascii="Verdana" w:hAnsi="Verdana"/>
        </w:rPr>
        <w:t>A child who is under the age of eighteen (18) is considered to be abused or neglected when a parent, caregiver, another child</w:t>
      </w:r>
      <w:r w:rsidR="00D2783C">
        <w:rPr>
          <w:rFonts w:ascii="Verdana" w:hAnsi="Verdana"/>
        </w:rPr>
        <w:t>,</w:t>
      </w:r>
      <w:r w:rsidR="00923348">
        <w:rPr>
          <w:rFonts w:ascii="Verdana" w:hAnsi="Verdana"/>
        </w:rPr>
        <w:t xml:space="preserve"> or another adult does one of more of the following:  </w:t>
      </w:r>
      <w:r>
        <w:rPr>
          <w:rFonts w:ascii="Verdana" w:hAnsi="Verdana"/>
        </w:rPr>
        <w:t xml:space="preserve">  </w:t>
      </w:r>
    </w:p>
    <w:p w14:paraId="4CD6C488" w14:textId="77777777" w:rsidR="008A44B2" w:rsidRDefault="008A44B2" w:rsidP="002C071A">
      <w:pPr>
        <w:spacing w:after="0" w:line="240" w:lineRule="auto"/>
        <w:ind w:left="720"/>
        <w:rPr>
          <w:rFonts w:ascii="Verdana" w:hAnsi="Verdana"/>
        </w:rPr>
      </w:pPr>
    </w:p>
    <w:p w14:paraId="663E7CE1" w14:textId="77777777" w:rsidR="00F34F18" w:rsidRPr="002C071A" w:rsidRDefault="00F34F18" w:rsidP="002C071A">
      <w:pPr>
        <w:pStyle w:val="ListParagraph"/>
        <w:numPr>
          <w:ilvl w:val="1"/>
          <w:numId w:val="3"/>
        </w:numPr>
        <w:spacing w:after="0" w:line="240" w:lineRule="auto"/>
        <w:jc w:val="both"/>
        <w:rPr>
          <w:rFonts w:ascii="Verdana" w:hAnsi="Verdana"/>
        </w:rPr>
      </w:pPr>
      <w:r w:rsidRPr="002C071A">
        <w:rPr>
          <w:rFonts w:ascii="Verdana" w:hAnsi="Verdana"/>
        </w:rPr>
        <w:t>Inflic</w:t>
      </w:r>
      <w:r w:rsidR="00C77AE7">
        <w:rPr>
          <w:rFonts w:ascii="Verdana" w:hAnsi="Verdana"/>
        </w:rPr>
        <w:t>ts</w:t>
      </w:r>
      <w:r w:rsidR="008A44B2">
        <w:rPr>
          <w:rFonts w:ascii="Verdana" w:hAnsi="Verdana"/>
        </w:rPr>
        <w:t xml:space="preserve"> or</w:t>
      </w:r>
      <w:r w:rsidRPr="002C071A">
        <w:rPr>
          <w:rFonts w:ascii="Verdana" w:hAnsi="Verdana"/>
        </w:rPr>
        <w:t xml:space="preserve">  allow</w:t>
      </w:r>
      <w:r w:rsidR="00C77AE7">
        <w:rPr>
          <w:rFonts w:ascii="Verdana" w:hAnsi="Verdana"/>
        </w:rPr>
        <w:t>s</w:t>
      </w:r>
      <w:r w:rsidR="008A44B2">
        <w:rPr>
          <w:rFonts w:ascii="Verdana" w:hAnsi="Verdana"/>
        </w:rPr>
        <w:t xml:space="preserve"> </w:t>
      </w:r>
      <w:r w:rsidRPr="002C071A">
        <w:rPr>
          <w:rFonts w:ascii="Verdana" w:hAnsi="Verdana"/>
        </w:rPr>
        <w:t>to be inflicted physical injury by other than accidental means that creates substantial harm or risk of substantial harm, and/or</w:t>
      </w:r>
    </w:p>
    <w:p w14:paraId="0649BE06" w14:textId="22A762F7" w:rsidR="00F34F18" w:rsidRPr="00F34F18" w:rsidRDefault="00F34F18" w:rsidP="002C071A">
      <w:pPr>
        <w:numPr>
          <w:ilvl w:val="1"/>
          <w:numId w:val="3"/>
        </w:numPr>
        <w:spacing w:after="0" w:line="240" w:lineRule="auto"/>
        <w:jc w:val="both"/>
        <w:rPr>
          <w:rFonts w:ascii="Verdana" w:hAnsi="Verdana"/>
        </w:rPr>
      </w:pPr>
      <w:r w:rsidRPr="00F34F18">
        <w:rPr>
          <w:rFonts w:ascii="Verdana" w:hAnsi="Verdana"/>
        </w:rPr>
        <w:t>Fail</w:t>
      </w:r>
      <w:r w:rsidR="00923348">
        <w:rPr>
          <w:rFonts w:ascii="Verdana" w:hAnsi="Verdana"/>
        </w:rPr>
        <w:t xml:space="preserve">s </w:t>
      </w:r>
      <w:r w:rsidRPr="00F34F18">
        <w:rPr>
          <w:rFonts w:ascii="Verdana" w:hAnsi="Verdana"/>
        </w:rPr>
        <w:t>to provide proper supervision or adequate food, clothing, shelter, education</w:t>
      </w:r>
      <w:r w:rsidR="00D2783C">
        <w:rPr>
          <w:rFonts w:ascii="Verdana" w:hAnsi="Verdana"/>
        </w:rPr>
        <w:t>,</w:t>
      </w:r>
      <w:r w:rsidRPr="00F34F18">
        <w:rPr>
          <w:rFonts w:ascii="Verdana" w:hAnsi="Verdana"/>
        </w:rPr>
        <w:t xml:space="preserve"> or medical care although financially able or assisted to do so, and/or</w:t>
      </w:r>
    </w:p>
    <w:p w14:paraId="560BB070" w14:textId="77777777" w:rsidR="00F34F18" w:rsidRDefault="00F34F18" w:rsidP="002C071A">
      <w:pPr>
        <w:numPr>
          <w:ilvl w:val="1"/>
          <w:numId w:val="3"/>
        </w:numPr>
        <w:spacing w:after="0" w:line="240" w:lineRule="auto"/>
        <w:jc w:val="both"/>
        <w:rPr>
          <w:rFonts w:ascii="Verdana" w:hAnsi="Verdana"/>
        </w:rPr>
      </w:pPr>
      <w:r w:rsidRPr="00F34F18">
        <w:rPr>
          <w:rFonts w:ascii="Verdana" w:hAnsi="Verdana"/>
        </w:rPr>
        <w:t>Commit</w:t>
      </w:r>
      <w:r w:rsidR="00C77AE7">
        <w:rPr>
          <w:rFonts w:ascii="Verdana" w:hAnsi="Verdana"/>
        </w:rPr>
        <w:t>s</w:t>
      </w:r>
      <w:r w:rsidRPr="00F34F18">
        <w:rPr>
          <w:rFonts w:ascii="Verdana" w:hAnsi="Verdana"/>
        </w:rPr>
        <w:t xml:space="preserve"> or allow</w:t>
      </w:r>
      <w:r w:rsidR="00C77AE7">
        <w:rPr>
          <w:rFonts w:ascii="Verdana" w:hAnsi="Verdana"/>
        </w:rPr>
        <w:t>s</w:t>
      </w:r>
      <w:r w:rsidRPr="00F34F18">
        <w:rPr>
          <w:rFonts w:ascii="Verdana" w:hAnsi="Verdana"/>
        </w:rPr>
        <w:t xml:space="preserve"> to be committed an act of sexual abuse against a child.  </w:t>
      </w:r>
    </w:p>
    <w:p w14:paraId="197CA4BD" w14:textId="77777777" w:rsidR="000926D5" w:rsidRDefault="000926D5" w:rsidP="002C071A">
      <w:pPr>
        <w:spacing w:after="0" w:line="240" w:lineRule="auto"/>
        <w:ind w:left="1440"/>
        <w:rPr>
          <w:rFonts w:ascii="Verdana" w:hAnsi="Verdana"/>
        </w:rPr>
      </w:pPr>
    </w:p>
    <w:p w14:paraId="5DC8974A" w14:textId="77777777" w:rsidR="00E84089" w:rsidRDefault="00E84089" w:rsidP="002C071A">
      <w:pPr>
        <w:spacing w:after="0" w:line="240" w:lineRule="auto"/>
        <w:ind w:left="720"/>
        <w:jc w:val="both"/>
        <w:rPr>
          <w:rFonts w:ascii="Verdana" w:hAnsi="Verdana"/>
        </w:rPr>
      </w:pPr>
      <w:r>
        <w:rPr>
          <w:rFonts w:ascii="Verdana" w:hAnsi="Verdana"/>
        </w:rPr>
        <w:t>Child abuse can have long-t</w:t>
      </w:r>
      <w:r w:rsidR="000926D5">
        <w:rPr>
          <w:rFonts w:ascii="Verdana" w:hAnsi="Verdana"/>
        </w:rPr>
        <w:t xml:space="preserve">erm effects on victims.  A lack of trust and difficulty with healthy relationships is common, as is a core feeling of worthlessness and low self-esteem.  There may even be long-term trouble with regulating emotions that can lead to destructive behaviors.  </w:t>
      </w:r>
    </w:p>
    <w:p w14:paraId="7360C74C" w14:textId="77777777" w:rsidR="00CA1258" w:rsidRDefault="00CA1258" w:rsidP="002C071A">
      <w:pPr>
        <w:spacing w:after="0" w:line="240" w:lineRule="auto"/>
        <w:ind w:left="1440"/>
        <w:rPr>
          <w:rFonts w:ascii="Verdana" w:hAnsi="Verdana"/>
        </w:rPr>
      </w:pPr>
    </w:p>
    <w:p w14:paraId="62CAB182" w14:textId="77777777" w:rsidR="00046D5F" w:rsidRDefault="00046D5F" w:rsidP="002C071A">
      <w:pPr>
        <w:spacing w:after="0" w:line="240" w:lineRule="auto"/>
        <w:ind w:firstLine="720"/>
        <w:rPr>
          <w:rFonts w:ascii="Verdana" w:hAnsi="Verdana"/>
        </w:rPr>
      </w:pPr>
      <w:r>
        <w:rPr>
          <w:rFonts w:ascii="Verdana" w:hAnsi="Verdana"/>
        </w:rPr>
        <w:t>There are typically four common types of abuse:</w:t>
      </w:r>
    </w:p>
    <w:p w14:paraId="1508AEA8" w14:textId="77777777" w:rsidR="00B6543C" w:rsidRDefault="00B6543C" w:rsidP="002C071A">
      <w:pPr>
        <w:spacing w:after="0" w:line="240" w:lineRule="auto"/>
        <w:ind w:firstLine="720"/>
        <w:jc w:val="both"/>
        <w:rPr>
          <w:rFonts w:ascii="Verdana" w:hAnsi="Verdana"/>
        </w:rPr>
      </w:pPr>
    </w:p>
    <w:p w14:paraId="09212220" w14:textId="473D37AD" w:rsidR="00046D5F" w:rsidRDefault="00046D5F" w:rsidP="002C071A">
      <w:pPr>
        <w:pStyle w:val="ListParagraph"/>
        <w:numPr>
          <w:ilvl w:val="0"/>
          <w:numId w:val="35"/>
        </w:numPr>
        <w:spacing w:after="0" w:line="240" w:lineRule="auto"/>
        <w:jc w:val="both"/>
        <w:rPr>
          <w:rFonts w:ascii="Verdana" w:hAnsi="Verdana"/>
        </w:rPr>
      </w:pPr>
      <w:r>
        <w:rPr>
          <w:rFonts w:ascii="Verdana" w:hAnsi="Verdana"/>
        </w:rPr>
        <w:t>The failure to meet a child</w:t>
      </w:r>
      <w:r w:rsidR="009C34A4">
        <w:rPr>
          <w:rFonts w:ascii="Verdana" w:hAnsi="Verdana"/>
        </w:rPr>
        <w:t>'</w:t>
      </w:r>
      <w:r>
        <w:rPr>
          <w:rFonts w:ascii="Verdana" w:hAnsi="Verdana"/>
        </w:rPr>
        <w:t xml:space="preserve">s basic needs, physically or emotionally, which is called </w:t>
      </w:r>
      <w:r w:rsidRPr="002C071A">
        <w:rPr>
          <w:rFonts w:ascii="Verdana" w:hAnsi="Verdana"/>
          <w:b/>
          <w:i/>
        </w:rPr>
        <w:t>neglect</w:t>
      </w:r>
      <w:r>
        <w:rPr>
          <w:rFonts w:ascii="Verdana" w:hAnsi="Verdana"/>
        </w:rPr>
        <w:t>.</w:t>
      </w:r>
    </w:p>
    <w:p w14:paraId="5726D6DA" w14:textId="77777777" w:rsidR="00046D5F" w:rsidRDefault="00046D5F" w:rsidP="002C071A">
      <w:pPr>
        <w:pStyle w:val="ListParagraph"/>
        <w:numPr>
          <w:ilvl w:val="0"/>
          <w:numId w:val="35"/>
        </w:numPr>
        <w:spacing w:after="0" w:line="240" w:lineRule="auto"/>
        <w:jc w:val="both"/>
        <w:rPr>
          <w:rFonts w:ascii="Verdana" w:hAnsi="Verdana"/>
        </w:rPr>
      </w:pPr>
      <w:r>
        <w:rPr>
          <w:rFonts w:ascii="Verdana" w:hAnsi="Verdana"/>
        </w:rPr>
        <w:t xml:space="preserve">The intentional use of physical force that results in injury, which is called </w:t>
      </w:r>
      <w:r w:rsidRPr="002C071A">
        <w:rPr>
          <w:rFonts w:ascii="Verdana" w:hAnsi="Verdana"/>
          <w:b/>
          <w:i/>
        </w:rPr>
        <w:t>physical abuse</w:t>
      </w:r>
      <w:r>
        <w:rPr>
          <w:rFonts w:ascii="Verdana" w:hAnsi="Verdana"/>
        </w:rPr>
        <w:t>.</w:t>
      </w:r>
    </w:p>
    <w:p w14:paraId="080D5000" w14:textId="28A6B45F" w:rsidR="00046D5F" w:rsidRDefault="00046D5F" w:rsidP="002C071A">
      <w:pPr>
        <w:pStyle w:val="ListParagraph"/>
        <w:numPr>
          <w:ilvl w:val="0"/>
          <w:numId w:val="35"/>
        </w:numPr>
        <w:spacing w:after="0" w:line="240" w:lineRule="auto"/>
        <w:jc w:val="both"/>
        <w:rPr>
          <w:rFonts w:ascii="Verdana" w:hAnsi="Verdana"/>
        </w:rPr>
      </w:pPr>
      <w:r>
        <w:rPr>
          <w:rFonts w:ascii="Verdana" w:hAnsi="Verdana"/>
        </w:rPr>
        <w:t>The practice of any behaviors that harm a child</w:t>
      </w:r>
      <w:r w:rsidR="009C34A4">
        <w:rPr>
          <w:rFonts w:ascii="Verdana" w:hAnsi="Verdana"/>
        </w:rPr>
        <w:t>'</w:t>
      </w:r>
      <w:r>
        <w:rPr>
          <w:rFonts w:ascii="Verdana" w:hAnsi="Verdana"/>
        </w:rPr>
        <w:t xml:space="preserve">s feelings of self-worth or emotional well-being, which is </w:t>
      </w:r>
      <w:r w:rsidRPr="002C071A">
        <w:rPr>
          <w:rFonts w:ascii="Verdana" w:hAnsi="Verdana"/>
          <w:b/>
          <w:i/>
        </w:rPr>
        <w:t>emotional abuse</w:t>
      </w:r>
      <w:r>
        <w:rPr>
          <w:rFonts w:ascii="Verdana" w:hAnsi="Verdana"/>
        </w:rPr>
        <w:t>.</w:t>
      </w:r>
    </w:p>
    <w:p w14:paraId="01C2CB92" w14:textId="4B2661BB" w:rsidR="00046D5F" w:rsidRDefault="00046D5F" w:rsidP="002C071A">
      <w:pPr>
        <w:pStyle w:val="ListParagraph"/>
        <w:numPr>
          <w:ilvl w:val="0"/>
          <w:numId w:val="35"/>
        </w:numPr>
        <w:spacing w:after="0" w:line="240" w:lineRule="auto"/>
        <w:jc w:val="both"/>
        <w:rPr>
          <w:rFonts w:ascii="Verdana" w:hAnsi="Verdana"/>
        </w:rPr>
      </w:pPr>
      <w:r>
        <w:rPr>
          <w:rFonts w:ascii="Verdana" w:hAnsi="Verdana"/>
        </w:rPr>
        <w:t>Engaging in sexual acts with a child</w:t>
      </w:r>
      <w:r w:rsidR="00D2783C">
        <w:rPr>
          <w:rFonts w:ascii="Verdana" w:hAnsi="Verdana"/>
        </w:rPr>
        <w:t>,</w:t>
      </w:r>
      <w:r>
        <w:rPr>
          <w:rFonts w:ascii="Verdana" w:hAnsi="Verdana"/>
        </w:rPr>
        <w:t xml:space="preserve"> including pornography, which is </w:t>
      </w:r>
      <w:r w:rsidRPr="002C071A">
        <w:rPr>
          <w:rFonts w:ascii="Verdana" w:hAnsi="Verdana"/>
          <w:b/>
          <w:i/>
        </w:rPr>
        <w:t>sexual abuse</w:t>
      </w:r>
      <w:r>
        <w:rPr>
          <w:rFonts w:ascii="Verdana" w:hAnsi="Verdana"/>
        </w:rPr>
        <w:t>.</w:t>
      </w:r>
    </w:p>
    <w:p w14:paraId="29086307" w14:textId="77777777" w:rsidR="00CA1258" w:rsidRDefault="00CA1258" w:rsidP="002C071A">
      <w:pPr>
        <w:pStyle w:val="ListParagraph"/>
        <w:spacing w:after="0" w:line="240" w:lineRule="auto"/>
        <w:ind w:left="1440"/>
        <w:rPr>
          <w:rFonts w:ascii="Verdana" w:hAnsi="Verdana"/>
        </w:rPr>
      </w:pPr>
    </w:p>
    <w:p w14:paraId="41CBC5DB" w14:textId="77777777" w:rsidR="00046D5F" w:rsidRDefault="00046D5F" w:rsidP="002C071A">
      <w:pPr>
        <w:spacing w:after="0" w:line="240" w:lineRule="auto"/>
        <w:ind w:left="360" w:firstLine="360"/>
        <w:rPr>
          <w:rFonts w:ascii="Verdana" w:hAnsi="Verdana"/>
        </w:rPr>
      </w:pPr>
      <w:r>
        <w:rPr>
          <w:rFonts w:ascii="Verdana" w:hAnsi="Verdana"/>
        </w:rPr>
        <w:t xml:space="preserve">Unfortunately, statistics reflect that abuse is all too common in any form. </w:t>
      </w:r>
    </w:p>
    <w:p w14:paraId="417249E3" w14:textId="77777777" w:rsidR="008A44B2" w:rsidRDefault="008A44B2" w:rsidP="002C071A">
      <w:pPr>
        <w:pStyle w:val="ListParagraph"/>
        <w:spacing w:after="0" w:line="240" w:lineRule="auto"/>
        <w:ind w:left="2160"/>
        <w:jc w:val="both"/>
        <w:rPr>
          <w:rFonts w:ascii="Verdana" w:hAnsi="Verdana"/>
        </w:rPr>
      </w:pPr>
    </w:p>
    <w:p w14:paraId="58894F72" w14:textId="6D981659" w:rsidR="008A44B2" w:rsidRDefault="008A44B2" w:rsidP="002C071A">
      <w:pPr>
        <w:pStyle w:val="ListParagraph"/>
        <w:numPr>
          <w:ilvl w:val="0"/>
          <w:numId w:val="36"/>
        </w:numPr>
        <w:spacing w:after="0" w:line="240" w:lineRule="auto"/>
        <w:ind w:left="1440"/>
        <w:jc w:val="both"/>
        <w:rPr>
          <w:rFonts w:ascii="Verdana" w:hAnsi="Verdana"/>
        </w:rPr>
      </w:pPr>
      <w:r>
        <w:rPr>
          <w:rFonts w:ascii="Verdana" w:hAnsi="Verdana"/>
        </w:rPr>
        <w:t xml:space="preserve">In New Jersey, abuse reports involving 80,000 children are filed each year.  </w:t>
      </w:r>
      <w:r w:rsidR="00D2783C">
        <w:rPr>
          <w:rFonts w:ascii="Verdana" w:hAnsi="Verdana"/>
        </w:rPr>
        <w:t>Fifty thousand</w:t>
      </w:r>
      <w:r>
        <w:rPr>
          <w:rFonts w:ascii="Verdana" w:hAnsi="Verdana"/>
        </w:rPr>
        <w:t xml:space="preserve"> of those children receive prevention and post-response services.  </w:t>
      </w:r>
    </w:p>
    <w:p w14:paraId="26B9BB48" w14:textId="77777777" w:rsidR="00046D5F" w:rsidRDefault="00046D5F" w:rsidP="002C071A">
      <w:pPr>
        <w:pStyle w:val="ListParagraph"/>
        <w:numPr>
          <w:ilvl w:val="0"/>
          <w:numId w:val="36"/>
        </w:numPr>
        <w:spacing w:after="0" w:line="240" w:lineRule="auto"/>
        <w:ind w:left="1440"/>
        <w:jc w:val="both"/>
        <w:rPr>
          <w:rFonts w:ascii="Verdana" w:hAnsi="Verdana"/>
        </w:rPr>
      </w:pPr>
      <w:r>
        <w:rPr>
          <w:rFonts w:ascii="Verdana" w:hAnsi="Verdana"/>
        </w:rPr>
        <w:t xml:space="preserve">75% of the cases involve neglect, 18% of the cases involve physical abuse, and psychological abuse accounts for 7% of the cases.  </w:t>
      </w:r>
    </w:p>
    <w:p w14:paraId="3E527E17" w14:textId="77777777" w:rsidR="00046D5F" w:rsidRDefault="003E7A8F" w:rsidP="002C071A">
      <w:pPr>
        <w:pStyle w:val="ListParagraph"/>
        <w:numPr>
          <w:ilvl w:val="0"/>
          <w:numId w:val="36"/>
        </w:numPr>
        <w:spacing w:after="0" w:line="240" w:lineRule="auto"/>
        <w:ind w:left="1440"/>
        <w:jc w:val="both"/>
        <w:rPr>
          <w:rFonts w:ascii="Verdana" w:hAnsi="Verdana"/>
        </w:rPr>
      </w:pPr>
      <w:r>
        <w:rPr>
          <w:rFonts w:ascii="Verdana" w:hAnsi="Verdana"/>
        </w:rPr>
        <w:t xml:space="preserve">55% of the perpetrators are female, while males account for 45%.  </w:t>
      </w:r>
    </w:p>
    <w:p w14:paraId="7DBC1663" w14:textId="77777777" w:rsidR="003E7A8F" w:rsidRDefault="003E7A8F" w:rsidP="002C071A">
      <w:pPr>
        <w:pStyle w:val="ListParagraph"/>
        <w:numPr>
          <w:ilvl w:val="0"/>
          <w:numId w:val="36"/>
        </w:numPr>
        <w:spacing w:after="0" w:line="240" w:lineRule="auto"/>
        <w:ind w:left="1440"/>
        <w:jc w:val="both"/>
        <w:rPr>
          <w:rFonts w:ascii="Verdana" w:hAnsi="Verdana"/>
        </w:rPr>
      </w:pPr>
      <w:r>
        <w:rPr>
          <w:rFonts w:ascii="Verdana" w:hAnsi="Verdana"/>
        </w:rPr>
        <w:t xml:space="preserve">Sadly, child abuse is a vicious cycle, in that 30% of abused children will later abuse their own children.  </w:t>
      </w:r>
    </w:p>
    <w:p w14:paraId="33B3D298" w14:textId="77777777" w:rsidR="00FC7085" w:rsidRDefault="00FC7085" w:rsidP="002C071A">
      <w:pPr>
        <w:pStyle w:val="ListParagraph"/>
        <w:spacing w:after="0" w:line="240" w:lineRule="auto"/>
        <w:ind w:left="2160"/>
        <w:jc w:val="both"/>
        <w:rPr>
          <w:rFonts w:ascii="Verdana" w:hAnsi="Verdana"/>
        </w:rPr>
      </w:pPr>
    </w:p>
    <w:p w14:paraId="14A2EA29" w14:textId="77777777" w:rsidR="00AC0077" w:rsidRDefault="003A6C6D" w:rsidP="002C071A">
      <w:pPr>
        <w:spacing w:after="0" w:line="240" w:lineRule="auto"/>
        <w:ind w:left="720"/>
        <w:rPr>
          <w:rFonts w:ascii="Verdana" w:hAnsi="Verdana"/>
        </w:rPr>
      </w:pPr>
      <w:r>
        <w:rPr>
          <w:rFonts w:ascii="Verdana" w:hAnsi="Verdana"/>
        </w:rPr>
        <w:t>The statistics</w:t>
      </w:r>
      <w:r w:rsidR="00FC7085">
        <w:rPr>
          <w:rFonts w:ascii="Verdana" w:hAnsi="Verdana"/>
        </w:rPr>
        <w:t xml:space="preserve"> and characteristics</w:t>
      </w:r>
      <w:r>
        <w:rPr>
          <w:rFonts w:ascii="Verdana" w:hAnsi="Verdana"/>
        </w:rPr>
        <w:t xml:space="preserve"> pertaining to </w:t>
      </w:r>
      <w:r w:rsidRPr="002C071A">
        <w:rPr>
          <w:rFonts w:ascii="Verdana" w:hAnsi="Verdana"/>
          <w:b/>
          <w:i/>
        </w:rPr>
        <w:t>sexual abuse</w:t>
      </w:r>
      <w:r>
        <w:rPr>
          <w:rFonts w:ascii="Verdana" w:hAnsi="Verdana"/>
        </w:rPr>
        <w:t xml:space="preserve"> are sobering and equally as disheartening:</w:t>
      </w:r>
    </w:p>
    <w:p w14:paraId="48FDF1AC" w14:textId="77777777" w:rsidR="003A6C6D" w:rsidRDefault="003A6C6D" w:rsidP="002C071A">
      <w:pPr>
        <w:spacing w:after="0" w:line="240" w:lineRule="auto"/>
        <w:ind w:left="360"/>
        <w:rPr>
          <w:rFonts w:ascii="Verdana" w:hAnsi="Verdana"/>
        </w:rPr>
      </w:pPr>
    </w:p>
    <w:p w14:paraId="512D37F6" w14:textId="60CE56DA" w:rsidR="003C0F3E" w:rsidRDefault="009C34A4" w:rsidP="002C071A">
      <w:pPr>
        <w:pStyle w:val="ListParagraph"/>
        <w:numPr>
          <w:ilvl w:val="0"/>
          <w:numId w:val="37"/>
        </w:numPr>
        <w:spacing w:after="0" w:line="240" w:lineRule="auto"/>
        <w:ind w:left="1440"/>
        <w:jc w:val="both"/>
        <w:rPr>
          <w:rFonts w:ascii="Verdana" w:hAnsi="Verdana"/>
        </w:rPr>
      </w:pPr>
      <w:r>
        <w:rPr>
          <w:rFonts w:ascii="Verdana" w:hAnsi="Verdana"/>
          <w:b/>
          <w:i/>
        </w:rPr>
        <w:t>"</w:t>
      </w:r>
      <w:r w:rsidR="003C0F3E" w:rsidRPr="002C071A">
        <w:rPr>
          <w:rFonts w:ascii="Verdana" w:hAnsi="Verdana"/>
          <w:b/>
          <w:i/>
        </w:rPr>
        <w:t>Peer-to-Peer</w:t>
      </w:r>
      <w:r>
        <w:rPr>
          <w:rFonts w:ascii="Verdana" w:hAnsi="Verdana"/>
          <w:b/>
          <w:i/>
        </w:rPr>
        <w:t>"</w:t>
      </w:r>
      <w:r w:rsidR="003C0F3E" w:rsidRPr="002C5D6A">
        <w:rPr>
          <w:rFonts w:ascii="Verdana" w:hAnsi="Verdana"/>
        </w:rPr>
        <w:t xml:space="preserve"> </w:t>
      </w:r>
      <w:r w:rsidR="003C0F3E">
        <w:rPr>
          <w:rFonts w:ascii="Verdana" w:hAnsi="Verdana"/>
        </w:rPr>
        <w:t xml:space="preserve">abuse </w:t>
      </w:r>
      <w:r w:rsidR="003C0F3E" w:rsidRPr="002C5D6A">
        <w:rPr>
          <w:rFonts w:ascii="Verdana" w:hAnsi="Verdana"/>
        </w:rPr>
        <w:t>is by far the most common, where one or more child</w:t>
      </w:r>
      <w:r w:rsidR="0098284F">
        <w:rPr>
          <w:rFonts w:ascii="Verdana" w:hAnsi="Verdana"/>
        </w:rPr>
        <w:t>ren</w:t>
      </w:r>
      <w:r w:rsidR="003C0F3E" w:rsidRPr="002C5D6A">
        <w:rPr>
          <w:rFonts w:ascii="Verdana" w:hAnsi="Verdana"/>
        </w:rPr>
        <w:t xml:space="preserve"> or adolescent</w:t>
      </w:r>
      <w:r w:rsidR="0098284F">
        <w:rPr>
          <w:rFonts w:ascii="Verdana" w:hAnsi="Verdana"/>
        </w:rPr>
        <w:t>(s)</w:t>
      </w:r>
      <w:r w:rsidR="003C0F3E" w:rsidRPr="002C5D6A">
        <w:rPr>
          <w:rFonts w:ascii="Verdana" w:hAnsi="Verdana"/>
        </w:rPr>
        <w:t xml:space="preserve"> sexually abuses or inappropriately touches another.  Legally, the abuser must be at least </w:t>
      </w:r>
      <w:r w:rsidR="00D2783C">
        <w:rPr>
          <w:rFonts w:ascii="Verdana" w:hAnsi="Verdana"/>
        </w:rPr>
        <w:t>four</w:t>
      </w:r>
      <w:r w:rsidR="003C0F3E" w:rsidRPr="002C5D6A">
        <w:rPr>
          <w:rFonts w:ascii="Verdana" w:hAnsi="Verdana"/>
        </w:rPr>
        <w:t xml:space="preserve"> years older to trigger the statute.  The </w:t>
      </w:r>
      <w:r w:rsidR="003C0F3E" w:rsidRPr="002C071A">
        <w:rPr>
          <w:rFonts w:ascii="Verdana" w:hAnsi="Verdana"/>
          <w:i/>
        </w:rPr>
        <w:t>American Psychological Association</w:t>
      </w:r>
      <w:r w:rsidR="003C0F3E" w:rsidRPr="002C5D6A">
        <w:rPr>
          <w:rFonts w:ascii="Verdana" w:hAnsi="Verdana"/>
        </w:rPr>
        <w:t xml:space="preserve"> reports this type of abuse is driven by power and dominance, the same factors that drive bullying within this age group. In fact, bullying </w:t>
      </w:r>
      <w:r w:rsidR="00C77AE7">
        <w:rPr>
          <w:rFonts w:ascii="Verdana" w:hAnsi="Verdana"/>
        </w:rPr>
        <w:t>can be</w:t>
      </w:r>
      <w:r w:rsidR="003C0F3E" w:rsidRPr="002C5D6A">
        <w:rPr>
          <w:rFonts w:ascii="Verdana" w:hAnsi="Verdana"/>
        </w:rPr>
        <w:t xml:space="preserve"> a precursor to sexual abuse, especially when there is a lack of supervision.</w:t>
      </w:r>
    </w:p>
    <w:p w14:paraId="4EC8C876" w14:textId="77777777" w:rsidR="003C0F3E" w:rsidRDefault="003C0F3E" w:rsidP="002C071A">
      <w:pPr>
        <w:spacing w:after="0" w:line="240" w:lineRule="auto"/>
        <w:rPr>
          <w:rFonts w:ascii="Verdana" w:hAnsi="Verdana"/>
        </w:rPr>
      </w:pPr>
    </w:p>
    <w:p w14:paraId="07BF2685" w14:textId="75A6F860" w:rsidR="003C0F3E" w:rsidRPr="002C071A" w:rsidRDefault="003C0F3E" w:rsidP="002C071A">
      <w:pPr>
        <w:pStyle w:val="ListParagraph"/>
        <w:numPr>
          <w:ilvl w:val="0"/>
          <w:numId w:val="46"/>
        </w:numPr>
        <w:spacing w:after="0"/>
        <w:ind w:left="1440"/>
        <w:jc w:val="both"/>
        <w:rPr>
          <w:rFonts w:ascii="Verdana" w:hAnsi="Verdana"/>
        </w:rPr>
      </w:pPr>
      <w:r w:rsidRPr="00D366CE">
        <w:rPr>
          <w:rFonts w:ascii="Verdana" w:hAnsi="Verdana"/>
        </w:rPr>
        <w:t>In</w:t>
      </w:r>
      <w:r w:rsidRPr="002C071A">
        <w:rPr>
          <w:rFonts w:ascii="Verdana" w:hAnsi="Verdana"/>
        </w:rPr>
        <w:t xml:space="preserve"> contrast, </w:t>
      </w:r>
      <w:r w:rsidR="009C34A4">
        <w:rPr>
          <w:rFonts w:ascii="Verdana" w:hAnsi="Verdana"/>
          <w:b/>
          <w:i/>
        </w:rPr>
        <w:t>"</w:t>
      </w:r>
      <w:r w:rsidRPr="002C071A">
        <w:rPr>
          <w:rFonts w:ascii="Verdana" w:hAnsi="Verdana"/>
          <w:b/>
          <w:i/>
        </w:rPr>
        <w:t>adult-to-child</w:t>
      </w:r>
      <w:r w:rsidR="009C34A4">
        <w:rPr>
          <w:rFonts w:ascii="Verdana" w:hAnsi="Verdana"/>
          <w:b/>
          <w:i/>
        </w:rPr>
        <w:t>"</w:t>
      </w:r>
      <w:r w:rsidRPr="002C071A">
        <w:rPr>
          <w:rFonts w:ascii="Verdana" w:hAnsi="Verdana"/>
        </w:rPr>
        <w:t xml:space="preserve"> abuse is typically thought out and planned in advance, demanding access</w:t>
      </w:r>
      <w:r w:rsidR="00D2783C">
        <w:rPr>
          <w:rFonts w:ascii="Verdana" w:hAnsi="Verdana"/>
        </w:rPr>
        <w:t>,</w:t>
      </w:r>
      <w:r w:rsidRPr="002C071A">
        <w:rPr>
          <w:rFonts w:ascii="Verdana" w:hAnsi="Verdana"/>
        </w:rPr>
        <w:t xml:space="preserve"> privacy and control. These three factors demand a specific type of relationship and setting, meaning that 90% of juveni</w:t>
      </w:r>
      <w:r w:rsidR="00C77AE7" w:rsidRPr="00923348">
        <w:rPr>
          <w:rFonts w:ascii="Verdana" w:hAnsi="Verdana"/>
        </w:rPr>
        <w:t>le sexual abuse victims</w:t>
      </w:r>
      <w:r w:rsidRPr="002C071A">
        <w:rPr>
          <w:rFonts w:ascii="Verdana" w:hAnsi="Verdana"/>
        </w:rPr>
        <w:t xml:space="preserve"> know their abuser. The scope of the problem is massive: by the age of 18, 1 in 4 girls and 1 in 6 boys have experienced sexual abuse. From those figures, 88% of those molestations are attributed to individuals with pedophilia. </w:t>
      </w:r>
      <w:r w:rsidRPr="002C071A">
        <w:rPr>
          <w:rFonts w:ascii="Verdana" w:hAnsi="Verdana"/>
          <w:b/>
          <w:i/>
        </w:rPr>
        <w:t xml:space="preserve">Pedophilia </w:t>
      </w:r>
      <w:r w:rsidR="00C77AE7" w:rsidRPr="002C071A">
        <w:rPr>
          <w:rFonts w:ascii="Verdana" w:hAnsi="Verdana"/>
          <w:b/>
          <w:i/>
        </w:rPr>
        <w:t xml:space="preserve">is a psychotic disorder in which an adult or adolescent demonstrates a primary sexual attraction to prepubescent children. </w:t>
      </w:r>
      <w:r w:rsidR="00C77AE7">
        <w:rPr>
          <w:rFonts w:ascii="Verdana" w:hAnsi="Verdana"/>
        </w:rPr>
        <w:t xml:space="preserve"> </w:t>
      </w:r>
      <w:r w:rsidR="00D2783C">
        <w:rPr>
          <w:rFonts w:ascii="Verdana" w:hAnsi="Verdana"/>
        </w:rPr>
        <w:t>H</w:t>
      </w:r>
      <w:r w:rsidRPr="002C071A">
        <w:rPr>
          <w:rFonts w:ascii="Verdana" w:hAnsi="Verdana"/>
        </w:rPr>
        <w:t>owever,</w:t>
      </w:r>
      <w:r w:rsidR="00D2783C">
        <w:rPr>
          <w:rFonts w:ascii="Verdana" w:hAnsi="Verdana"/>
        </w:rPr>
        <w:t xml:space="preserve"> i</w:t>
      </w:r>
      <w:r w:rsidR="00D2783C" w:rsidRPr="002C071A">
        <w:rPr>
          <w:rFonts w:ascii="Verdana" w:hAnsi="Verdana"/>
        </w:rPr>
        <w:t>t is important</w:t>
      </w:r>
      <w:r w:rsidRPr="002C071A">
        <w:rPr>
          <w:rFonts w:ascii="Verdana" w:hAnsi="Verdana"/>
        </w:rPr>
        <w:t xml:space="preserve"> not to confuse pedophilia with actual child molestation, as many pedophiles never act on their attractions.</w:t>
      </w:r>
    </w:p>
    <w:p w14:paraId="4B357304" w14:textId="77777777" w:rsidR="003C0F3E" w:rsidRDefault="003C0F3E" w:rsidP="002C071A">
      <w:pPr>
        <w:pStyle w:val="ListParagraph"/>
        <w:spacing w:after="0" w:line="240" w:lineRule="auto"/>
        <w:ind w:left="1080"/>
        <w:jc w:val="both"/>
        <w:rPr>
          <w:rFonts w:ascii="Verdana" w:hAnsi="Verdana"/>
        </w:rPr>
      </w:pPr>
    </w:p>
    <w:p w14:paraId="5C8A2ADB" w14:textId="4AFEFD60" w:rsidR="003A6C6D" w:rsidRDefault="003C0F3E" w:rsidP="002C071A">
      <w:pPr>
        <w:pStyle w:val="ListParagraph"/>
        <w:numPr>
          <w:ilvl w:val="0"/>
          <w:numId w:val="37"/>
        </w:numPr>
        <w:spacing w:after="0" w:line="240" w:lineRule="auto"/>
        <w:ind w:left="1440"/>
        <w:jc w:val="both"/>
        <w:rPr>
          <w:rFonts w:ascii="Verdana" w:hAnsi="Verdana"/>
        </w:rPr>
      </w:pPr>
      <w:r w:rsidRPr="002C071A">
        <w:rPr>
          <w:rFonts w:ascii="Verdana" w:hAnsi="Verdana"/>
        </w:rPr>
        <w:t>Child sexual abusers are n</w:t>
      </w:r>
      <w:r w:rsidR="00D2783C">
        <w:rPr>
          <w:rFonts w:ascii="Verdana" w:hAnsi="Verdana"/>
        </w:rPr>
        <w:t>ot always easy to spot. Though seven out of every eight</w:t>
      </w:r>
      <w:r w:rsidRPr="002C071A">
        <w:rPr>
          <w:rFonts w:ascii="Verdana" w:hAnsi="Verdana"/>
        </w:rPr>
        <w:t xml:space="preserve"> molesters are male, they match the general population in ethnicity, religion, education, and marital status. So there is no stereotype, especially since abusers go to great lengths to blend in. However, only 10% abuse children that they don</w:t>
      </w:r>
      <w:r w:rsidR="009C34A4">
        <w:rPr>
          <w:rFonts w:ascii="Verdana" w:hAnsi="Verdana"/>
        </w:rPr>
        <w:t>'</w:t>
      </w:r>
      <w:r w:rsidRPr="002C071A">
        <w:rPr>
          <w:rFonts w:ascii="Verdana" w:hAnsi="Verdana"/>
        </w:rPr>
        <w:t>t know, and 68% look no further than their own families for victims.</w:t>
      </w:r>
    </w:p>
    <w:p w14:paraId="3B9AFB8F" w14:textId="77777777" w:rsidR="003C0F3E" w:rsidRDefault="003C0F3E" w:rsidP="002C071A">
      <w:pPr>
        <w:pStyle w:val="ListParagraph"/>
        <w:spacing w:after="0" w:line="240" w:lineRule="auto"/>
        <w:rPr>
          <w:rFonts w:ascii="Verdana" w:hAnsi="Verdana"/>
        </w:rPr>
      </w:pPr>
    </w:p>
    <w:p w14:paraId="43B17B49" w14:textId="77777777" w:rsidR="003A6C6D" w:rsidRDefault="003A6C6D" w:rsidP="002C071A">
      <w:pPr>
        <w:pStyle w:val="ListParagraph"/>
        <w:numPr>
          <w:ilvl w:val="0"/>
          <w:numId w:val="37"/>
        </w:numPr>
        <w:spacing w:after="0" w:line="240" w:lineRule="auto"/>
        <w:ind w:left="1440"/>
        <w:rPr>
          <w:rFonts w:ascii="Verdana" w:hAnsi="Verdana"/>
        </w:rPr>
      </w:pPr>
      <w:r>
        <w:rPr>
          <w:rFonts w:ascii="Verdana" w:hAnsi="Verdana"/>
        </w:rPr>
        <w:t>40% of abusers first begin molesting children before they themselves reach the age of 15, and the vast majority before the age of 20.</w:t>
      </w:r>
    </w:p>
    <w:p w14:paraId="0AD36D4C" w14:textId="77777777" w:rsidR="003C0F3E" w:rsidRPr="002C071A" w:rsidRDefault="003C0F3E" w:rsidP="002C071A">
      <w:pPr>
        <w:pStyle w:val="ListParagraph"/>
        <w:spacing w:after="0"/>
        <w:rPr>
          <w:rFonts w:ascii="Verdana" w:hAnsi="Verdana"/>
        </w:rPr>
      </w:pPr>
    </w:p>
    <w:p w14:paraId="6C14C4EA" w14:textId="77777777" w:rsidR="003A6C6D" w:rsidRDefault="00C77AE7" w:rsidP="002C071A">
      <w:pPr>
        <w:pStyle w:val="ListParagraph"/>
        <w:numPr>
          <w:ilvl w:val="0"/>
          <w:numId w:val="37"/>
        </w:numPr>
        <w:spacing w:after="0" w:line="240" w:lineRule="auto"/>
        <w:ind w:left="1440"/>
        <w:rPr>
          <w:rFonts w:ascii="Verdana" w:hAnsi="Verdana"/>
        </w:rPr>
      </w:pPr>
      <w:r>
        <w:rPr>
          <w:rFonts w:ascii="Verdana" w:hAnsi="Verdana"/>
        </w:rPr>
        <w:t xml:space="preserve">Adolescent </w:t>
      </w:r>
      <w:r w:rsidR="003A6C6D">
        <w:rPr>
          <w:rFonts w:ascii="Verdana" w:hAnsi="Verdana"/>
        </w:rPr>
        <w:t xml:space="preserve">abusers generally begin their acts of abuse on younger siblings.  </w:t>
      </w:r>
    </w:p>
    <w:p w14:paraId="73D329B5" w14:textId="77777777" w:rsidR="00FC7085" w:rsidRPr="002C071A" w:rsidRDefault="00FC7085" w:rsidP="002C071A">
      <w:pPr>
        <w:pStyle w:val="ListParagraph"/>
        <w:spacing w:after="0"/>
        <w:ind w:left="1080"/>
        <w:rPr>
          <w:rFonts w:ascii="Verdana" w:hAnsi="Verdana"/>
        </w:rPr>
      </w:pPr>
    </w:p>
    <w:p w14:paraId="06F409C1" w14:textId="394C2B9C" w:rsidR="00FC7085" w:rsidRPr="002C071A" w:rsidRDefault="00FC7085" w:rsidP="002C071A">
      <w:pPr>
        <w:pStyle w:val="ListParagraph"/>
        <w:numPr>
          <w:ilvl w:val="0"/>
          <w:numId w:val="37"/>
        </w:numPr>
        <w:spacing w:after="0"/>
        <w:ind w:left="1440"/>
        <w:jc w:val="both"/>
        <w:rPr>
          <w:rFonts w:ascii="Verdana" w:hAnsi="Verdana"/>
        </w:rPr>
      </w:pPr>
      <w:r>
        <w:rPr>
          <w:rFonts w:ascii="Verdana" w:hAnsi="Verdana"/>
        </w:rPr>
        <w:t>M</w:t>
      </w:r>
      <w:r w:rsidRPr="002C071A">
        <w:rPr>
          <w:rFonts w:ascii="Verdana" w:hAnsi="Verdana"/>
        </w:rPr>
        <w:t>ost</w:t>
      </w:r>
      <w:r w:rsidR="003359A4" w:rsidRPr="00D366CE">
        <w:rPr>
          <w:rFonts w:ascii="Verdana" w:hAnsi="Verdana"/>
        </w:rPr>
        <w:t xml:space="preserve"> </w:t>
      </w:r>
      <w:r w:rsidR="003359A4">
        <w:rPr>
          <w:rFonts w:ascii="Verdana" w:hAnsi="Verdana"/>
        </w:rPr>
        <w:t xml:space="preserve">sexual </w:t>
      </w:r>
      <w:r w:rsidRPr="002C071A">
        <w:rPr>
          <w:rFonts w:ascii="Verdana" w:hAnsi="Verdana"/>
        </w:rPr>
        <w:t xml:space="preserve">abuse occurs within the family. However, molesters can gain access to children outside of their own families through employment or volunteer work with an organization that works primarily with children. </w:t>
      </w:r>
      <w:r>
        <w:rPr>
          <w:rFonts w:ascii="Verdana" w:hAnsi="Verdana"/>
        </w:rPr>
        <w:t>T</w:t>
      </w:r>
      <w:r w:rsidRPr="002C071A">
        <w:rPr>
          <w:rFonts w:ascii="Verdana" w:hAnsi="Verdana"/>
        </w:rPr>
        <w:t>his allows them both time alone with potential victims and the ability to build trust and credibility. In fact, child abusers are often known and res</w:t>
      </w:r>
      <w:r w:rsidR="00045C2A">
        <w:rPr>
          <w:rFonts w:ascii="Verdana" w:hAnsi="Verdana"/>
        </w:rPr>
        <w:t xml:space="preserve">pected in their communities for their </w:t>
      </w:r>
      <w:r w:rsidRPr="002C071A">
        <w:rPr>
          <w:rFonts w:ascii="Verdana" w:hAnsi="Verdana"/>
        </w:rPr>
        <w:t xml:space="preserve">dedication to children. </w:t>
      </w:r>
    </w:p>
    <w:p w14:paraId="5B26F479" w14:textId="77777777" w:rsidR="00FC7085" w:rsidRDefault="00FC7085" w:rsidP="002C071A">
      <w:pPr>
        <w:pStyle w:val="ListParagraph"/>
        <w:spacing w:after="0"/>
        <w:ind w:left="1080"/>
      </w:pPr>
    </w:p>
    <w:p w14:paraId="007DAB1D" w14:textId="79DF607B" w:rsidR="00FC7085" w:rsidRDefault="00B8343D" w:rsidP="002C071A">
      <w:pPr>
        <w:pStyle w:val="ListParagraph"/>
        <w:numPr>
          <w:ilvl w:val="0"/>
          <w:numId w:val="37"/>
        </w:numPr>
        <w:spacing w:after="0"/>
        <w:ind w:left="1440"/>
        <w:jc w:val="both"/>
        <w:rPr>
          <w:rFonts w:ascii="Verdana" w:hAnsi="Verdana"/>
        </w:rPr>
      </w:pPr>
      <w:r>
        <w:rPr>
          <w:rFonts w:ascii="Verdana" w:hAnsi="Verdana"/>
        </w:rPr>
        <w:t xml:space="preserve">In terms of a </w:t>
      </w:r>
      <w:r w:rsidR="00FC7085" w:rsidRPr="002C071A">
        <w:rPr>
          <w:rFonts w:ascii="Verdana" w:hAnsi="Verdana"/>
        </w:rPr>
        <w:t xml:space="preserve">victim profile, it is important to remember that, </w:t>
      </w:r>
      <w:r>
        <w:rPr>
          <w:rFonts w:ascii="Verdana" w:hAnsi="Verdana"/>
        </w:rPr>
        <w:t>al</w:t>
      </w:r>
      <w:r w:rsidR="00FC7085" w:rsidRPr="002C071A">
        <w:rPr>
          <w:rFonts w:ascii="Verdana" w:hAnsi="Verdana"/>
        </w:rPr>
        <w:t xml:space="preserve">though there are characteristics that make some children more </w:t>
      </w:r>
      <w:r>
        <w:rPr>
          <w:rFonts w:ascii="Verdana" w:hAnsi="Verdana"/>
        </w:rPr>
        <w:t>vulnerable</w:t>
      </w:r>
      <w:r w:rsidR="00FC7085" w:rsidRPr="002C071A">
        <w:rPr>
          <w:rFonts w:ascii="Verdana" w:hAnsi="Verdana"/>
        </w:rPr>
        <w:t>, every child is in danger. Passive, lonely</w:t>
      </w:r>
      <w:r w:rsidR="00045C2A">
        <w:rPr>
          <w:rFonts w:ascii="Verdana" w:hAnsi="Verdana"/>
        </w:rPr>
        <w:t>,</w:t>
      </w:r>
      <w:r w:rsidR="00FC7085" w:rsidRPr="002C071A">
        <w:rPr>
          <w:rFonts w:ascii="Verdana" w:hAnsi="Verdana"/>
        </w:rPr>
        <w:t xml:space="preserve"> or troubled children, especially those who live with step-parents or single parents</w:t>
      </w:r>
      <w:r w:rsidR="00045C2A">
        <w:rPr>
          <w:rFonts w:ascii="Verdana" w:hAnsi="Verdana"/>
        </w:rPr>
        <w:t>,</w:t>
      </w:r>
      <w:r>
        <w:rPr>
          <w:rFonts w:ascii="Verdana" w:hAnsi="Verdana"/>
        </w:rPr>
        <w:t xml:space="preserve"> may be targeted</w:t>
      </w:r>
      <w:r w:rsidR="00FC7085" w:rsidRPr="002C071A">
        <w:rPr>
          <w:rFonts w:ascii="Verdana" w:hAnsi="Verdana"/>
        </w:rPr>
        <w:t xml:space="preserve">. </w:t>
      </w:r>
      <w:r>
        <w:rPr>
          <w:rFonts w:ascii="Verdana" w:hAnsi="Verdana"/>
        </w:rPr>
        <w:t xml:space="preserve">Children </w:t>
      </w:r>
      <w:r w:rsidR="00FC7085" w:rsidRPr="002C071A">
        <w:rPr>
          <w:rFonts w:ascii="Verdana" w:hAnsi="Verdana"/>
        </w:rPr>
        <w:t>between</w:t>
      </w:r>
      <w:r>
        <w:rPr>
          <w:rFonts w:ascii="Verdana" w:hAnsi="Verdana"/>
        </w:rPr>
        <w:t xml:space="preserve"> the ages of </w:t>
      </w:r>
      <w:r w:rsidR="00FC7085" w:rsidRPr="002C071A">
        <w:rPr>
          <w:rFonts w:ascii="Verdana" w:hAnsi="Verdana"/>
        </w:rPr>
        <w:t xml:space="preserve">7 and 13 </w:t>
      </w:r>
      <w:r>
        <w:rPr>
          <w:rFonts w:ascii="Verdana" w:hAnsi="Verdana"/>
        </w:rPr>
        <w:t>are most at risk, and</w:t>
      </w:r>
      <w:r w:rsidR="00FC7085" w:rsidRPr="002C071A">
        <w:rPr>
          <w:rFonts w:ascii="Verdana" w:hAnsi="Verdana"/>
        </w:rPr>
        <w:t xml:space="preserve"> children from low socioeconomic backgrounds or rural areas are more likely to be victimized.</w:t>
      </w:r>
    </w:p>
    <w:p w14:paraId="701A3340" w14:textId="77777777" w:rsidR="003359A4" w:rsidRPr="002C071A" w:rsidRDefault="003359A4" w:rsidP="002C071A">
      <w:pPr>
        <w:pStyle w:val="ListParagraph"/>
        <w:spacing w:after="0"/>
        <w:rPr>
          <w:rFonts w:ascii="Verdana" w:hAnsi="Verdana"/>
        </w:rPr>
      </w:pPr>
    </w:p>
    <w:p w14:paraId="382D158A" w14:textId="2A05E4F8" w:rsidR="003359A4" w:rsidRPr="002C071A" w:rsidRDefault="003359A4" w:rsidP="002C071A">
      <w:pPr>
        <w:pStyle w:val="ListParagraph"/>
        <w:numPr>
          <w:ilvl w:val="0"/>
          <w:numId w:val="37"/>
        </w:numPr>
        <w:spacing w:after="0"/>
        <w:ind w:left="1440"/>
        <w:jc w:val="both"/>
        <w:rPr>
          <w:rFonts w:ascii="Verdana" w:hAnsi="Verdana"/>
        </w:rPr>
      </w:pPr>
      <w:r w:rsidRPr="002C071A">
        <w:rPr>
          <w:rFonts w:ascii="Verdana" w:hAnsi="Verdana"/>
        </w:rPr>
        <w:t xml:space="preserve">Molesters have behavioral patterns that can be identified as </w:t>
      </w:r>
      <w:r w:rsidR="009C34A4">
        <w:rPr>
          <w:rFonts w:ascii="Verdana" w:hAnsi="Verdana"/>
          <w:b/>
          <w:i/>
        </w:rPr>
        <w:t>"</w:t>
      </w:r>
      <w:r w:rsidRPr="002C071A">
        <w:rPr>
          <w:rFonts w:ascii="Verdana" w:hAnsi="Verdana"/>
          <w:b/>
          <w:i/>
        </w:rPr>
        <w:t>grooming</w:t>
      </w:r>
      <w:r w:rsidR="009C34A4">
        <w:rPr>
          <w:rFonts w:ascii="Verdana" w:hAnsi="Verdana"/>
          <w:b/>
          <w:i/>
        </w:rPr>
        <w:t>"</w:t>
      </w:r>
      <w:r w:rsidRPr="002C071A">
        <w:rPr>
          <w:rFonts w:ascii="Verdana" w:hAnsi="Verdana"/>
        </w:rPr>
        <w:t xml:space="preserve"> their victims. Sexual abuse is rarely violent.  The molester</w:t>
      </w:r>
      <w:r w:rsidR="009C34A4">
        <w:rPr>
          <w:rFonts w:ascii="Verdana" w:hAnsi="Verdana"/>
        </w:rPr>
        <w:t>'</w:t>
      </w:r>
      <w:r w:rsidRPr="002C071A">
        <w:rPr>
          <w:rFonts w:ascii="Verdana" w:hAnsi="Verdana"/>
        </w:rPr>
        <w:t xml:space="preserve">s goal is to </w:t>
      </w:r>
      <w:r w:rsidR="00B8343D">
        <w:rPr>
          <w:rFonts w:ascii="Verdana" w:hAnsi="Verdana"/>
        </w:rPr>
        <w:t>solicit compliance by beginning to win the victim</w:t>
      </w:r>
      <w:r w:rsidR="009C34A4">
        <w:rPr>
          <w:rFonts w:ascii="Verdana" w:hAnsi="Verdana"/>
        </w:rPr>
        <w:t>'</w:t>
      </w:r>
      <w:r w:rsidR="00B8343D">
        <w:rPr>
          <w:rFonts w:ascii="Verdana" w:hAnsi="Verdana"/>
        </w:rPr>
        <w:t xml:space="preserve">s trust. </w:t>
      </w:r>
      <w:r w:rsidRPr="002C071A">
        <w:rPr>
          <w:rFonts w:ascii="Verdana" w:hAnsi="Verdana"/>
        </w:rPr>
        <w:t>There might be pet names, gifts to foster exclusivity</w:t>
      </w:r>
      <w:r w:rsidR="00045C2A">
        <w:rPr>
          <w:rFonts w:ascii="Verdana" w:hAnsi="Verdana"/>
        </w:rPr>
        <w:t>,</w:t>
      </w:r>
      <w:r w:rsidRPr="002C071A">
        <w:rPr>
          <w:rFonts w:ascii="Verdana" w:hAnsi="Verdana"/>
        </w:rPr>
        <w:t xml:space="preserve"> and </w:t>
      </w:r>
      <w:r w:rsidR="00B8343D">
        <w:rPr>
          <w:rFonts w:ascii="Verdana" w:hAnsi="Verdana"/>
        </w:rPr>
        <w:t xml:space="preserve">encouragement to </w:t>
      </w:r>
      <w:r w:rsidR="009C34A4">
        <w:rPr>
          <w:rFonts w:ascii="Verdana" w:hAnsi="Verdana"/>
        </w:rPr>
        <w:t>"</w:t>
      </w:r>
      <w:r w:rsidR="00B8343D">
        <w:rPr>
          <w:rFonts w:ascii="Verdana" w:hAnsi="Verdana"/>
        </w:rPr>
        <w:t>keep secrets.</w:t>
      </w:r>
      <w:r w:rsidR="009C34A4">
        <w:rPr>
          <w:rFonts w:ascii="Verdana" w:hAnsi="Verdana"/>
        </w:rPr>
        <w:t>"</w:t>
      </w:r>
      <w:r w:rsidR="00B8343D">
        <w:rPr>
          <w:rFonts w:ascii="Verdana" w:hAnsi="Verdana"/>
        </w:rPr>
        <w:t xml:space="preserve"> </w:t>
      </w:r>
      <w:r w:rsidRPr="002C071A">
        <w:rPr>
          <w:rFonts w:ascii="Verdana" w:hAnsi="Verdana"/>
        </w:rPr>
        <w:t>The molester might begin to spend time with the victim outside of the regular program or schedule, contacting parents to become involved in a child</w:t>
      </w:r>
      <w:r w:rsidR="009C34A4">
        <w:rPr>
          <w:rFonts w:ascii="Verdana" w:hAnsi="Verdana"/>
        </w:rPr>
        <w:t>'</w:t>
      </w:r>
      <w:r w:rsidRPr="002C071A">
        <w:rPr>
          <w:rFonts w:ascii="Verdana" w:hAnsi="Verdana"/>
        </w:rPr>
        <w:t xml:space="preserve">s life in some capacity, like babysitting. For this reason, many parents are shocked after abuse comes to light simply because the abuser seemed </w:t>
      </w:r>
      <w:r w:rsidR="00B8343D">
        <w:rPr>
          <w:rFonts w:ascii="Verdana" w:hAnsi="Verdana"/>
        </w:rPr>
        <w:t xml:space="preserve">trustworthy.  </w:t>
      </w:r>
      <w:r w:rsidRPr="002C071A">
        <w:rPr>
          <w:rFonts w:ascii="Verdana" w:hAnsi="Verdana"/>
        </w:rPr>
        <w:t xml:space="preserve">Inevitably, the favoritism is not enough to keep the victim silent </w:t>
      </w:r>
      <w:r w:rsidR="00045C2A">
        <w:rPr>
          <w:rFonts w:ascii="Verdana" w:hAnsi="Verdana"/>
        </w:rPr>
        <w:t xml:space="preserve">anymore, </w:t>
      </w:r>
      <w:r w:rsidRPr="002C071A">
        <w:rPr>
          <w:rFonts w:ascii="Verdana" w:hAnsi="Verdana"/>
        </w:rPr>
        <w:t>and the abuser resorts to threats—threats that play off of a child</w:t>
      </w:r>
      <w:r w:rsidR="009C34A4">
        <w:rPr>
          <w:rFonts w:ascii="Verdana" w:hAnsi="Verdana"/>
        </w:rPr>
        <w:t>'</w:t>
      </w:r>
      <w:r w:rsidRPr="002C071A">
        <w:rPr>
          <w:rFonts w:ascii="Verdana" w:hAnsi="Verdana"/>
        </w:rPr>
        <w:t>s guilt over the sexual contact.</w:t>
      </w:r>
    </w:p>
    <w:p w14:paraId="34A014BE" w14:textId="77777777" w:rsidR="003359A4" w:rsidRPr="002C071A" w:rsidRDefault="003359A4" w:rsidP="002C071A">
      <w:pPr>
        <w:pStyle w:val="ListParagraph"/>
        <w:spacing w:after="0"/>
        <w:jc w:val="both"/>
        <w:rPr>
          <w:rFonts w:ascii="Verdana" w:hAnsi="Verdana"/>
        </w:rPr>
      </w:pPr>
    </w:p>
    <w:p w14:paraId="7C488D0B" w14:textId="77777777" w:rsidR="003359A4" w:rsidRPr="002C071A" w:rsidRDefault="003359A4" w:rsidP="002C071A">
      <w:pPr>
        <w:pStyle w:val="ListParagraph"/>
        <w:numPr>
          <w:ilvl w:val="1"/>
          <w:numId w:val="37"/>
        </w:numPr>
        <w:spacing w:after="0"/>
        <w:jc w:val="both"/>
        <w:rPr>
          <w:rFonts w:ascii="Verdana" w:hAnsi="Verdana"/>
        </w:rPr>
      </w:pPr>
      <w:r w:rsidRPr="002C071A">
        <w:rPr>
          <w:rFonts w:ascii="Verdana" w:hAnsi="Verdana"/>
        </w:rPr>
        <w:t>During</w:t>
      </w:r>
      <w:r w:rsidR="00B8343D" w:rsidRPr="00923348">
        <w:rPr>
          <w:rFonts w:ascii="Verdana" w:hAnsi="Verdana"/>
        </w:rPr>
        <w:t xml:space="preserve"> the grooming process and abuse</w:t>
      </w:r>
      <w:r w:rsidRPr="002C071A">
        <w:rPr>
          <w:rFonts w:ascii="Verdana" w:hAnsi="Verdana"/>
        </w:rPr>
        <w:t>, vic</w:t>
      </w:r>
      <w:r w:rsidR="00FF7AED">
        <w:rPr>
          <w:rFonts w:ascii="Verdana" w:hAnsi="Verdana"/>
        </w:rPr>
        <w:t>tims often begin to show signs such as</w:t>
      </w:r>
      <w:r w:rsidRPr="002C071A">
        <w:rPr>
          <w:rFonts w:ascii="Verdana" w:hAnsi="Verdana"/>
        </w:rPr>
        <w:t xml:space="preserve"> sexual behaviors or strong sexual language that is too adult for their age. Many children feel at fault after the abuse and begin to suffer guilt and depression, even resorting to self-harm. They may begin to display cuts and scratches or other self-inflicted injuries.  </w:t>
      </w:r>
      <w:r w:rsidR="00B8343D">
        <w:rPr>
          <w:rFonts w:ascii="Verdana" w:hAnsi="Verdana"/>
        </w:rPr>
        <w:t xml:space="preserve">However, some children are naïve and unaware of the gravity of the abusive nature of their experience.  </w:t>
      </w:r>
      <w:r w:rsidRPr="002C071A">
        <w:rPr>
          <w:rFonts w:ascii="Verdana" w:hAnsi="Verdana"/>
        </w:rPr>
        <w:t>Research shows that children often delay reporting sexual abuse.  They should not be disbelieved just because they waited a long time to seek help.</w:t>
      </w:r>
    </w:p>
    <w:p w14:paraId="0657DEE7" w14:textId="77777777" w:rsidR="003C0F3E" w:rsidRDefault="003C0F3E" w:rsidP="002C071A">
      <w:pPr>
        <w:pStyle w:val="ListParagraph"/>
        <w:spacing w:after="0" w:line="240" w:lineRule="auto"/>
        <w:rPr>
          <w:rFonts w:ascii="Verdana" w:hAnsi="Verdana"/>
        </w:rPr>
      </w:pPr>
    </w:p>
    <w:p w14:paraId="740EF9CA" w14:textId="64654395" w:rsidR="008A44B2" w:rsidRDefault="008A44B2" w:rsidP="002C071A">
      <w:pPr>
        <w:spacing w:after="0" w:line="240" w:lineRule="auto"/>
        <w:ind w:left="720"/>
        <w:jc w:val="both"/>
        <w:rPr>
          <w:rFonts w:ascii="Verdana" w:hAnsi="Verdana"/>
        </w:rPr>
      </w:pPr>
      <w:r>
        <w:rPr>
          <w:rFonts w:ascii="Verdana" w:hAnsi="Verdana"/>
        </w:rPr>
        <w:t>In the State of New Jersey</w:t>
      </w:r>
      <w:r w:rsidR="00045C2A">
        <w:rPr>
          <w:rFonts w:ascii="Verdana" w:hAnsi="Verdana"/>
        </w:rPr>
        <w:t>,</w:t>
      </w:r>
      <w:r>
        <w:rPr>
          <w:rFonts w:ascii="Verdana" w:hAnsi="Verdana"/>
        </w:rPr>
        <w:t xml:space="preserve"> every level of governme</w:t>
      </w:r>
      <w:r w:rsidR="003359A4">
        <w:rPr>
          <w:rFonts w:ascii="Verdana" w:hAnsi="Verdana"/>
        </w:rPr>
        <w:t xml:space="preserve">nt has a role in protecting </w:t>
      </w:r>
      <w:r>
        <w:rPr>
          <w:rFonts w:ascii="Verdana" w:hAnsi="Verdana"/>
        </w:rPr>
        <w:t>minors.</w:t>
      </w:r>
    </w:p>
    <w:p w14:paraId="7D91AB39" w14:textId="77777777" w:rsidR="00AC0077" w:rsidRDefault="00AC0077" w:rsidP="002C071A">
      <w:pPr>
        <w:spacing w:after="0" w:line="240" w:lineRule="auto"/>
        <w:ind w:left="720"/>
        <w:jc w:val="both"/>
        <w:rPr>
          <w:rFonts w:ascii="Verdana" w:hAnsi="Verdana"/>
        </w:rPr>
      </w:pPr>
    </w:p>
    <w:p w14:paraId="586298D3" w14:textId="77777777" w:rsidR="008A44B2" w:rsidRDefault="008A44B2" w:rsidP="002C071A">
      <w:pPr>
        <w:pStyle w:val="ListParagraph"/>
        <w:numPr>
          <w:ilvl w:val="0"/>
          <w:numId w:val="45"/>
        </w:numPr>
        <w:spacing w:after="0" w:line="240" w:lineRule="auto"/>
        <w:jc w:val="both"/>
        <w:rPr>
          <w:rFonts w:ascii="Verdana" w:hAnsi="Verdana"/>
        </w:rPr>
      </w:pPr>
      <w:r>
        <w:rPr>
          <w:rFonts w:ascii="Verdana" w:hAnsi="Verdana"/>
        </w:rPr>
        <w:t>At the State level:</w:t>
      </w:r>
    </w:p>
    <w:p w14:paraId="598DBEE0" w14:textId="77777777" w:rsidR="003C08D9" w:rsidRDefault="003C08D9" w:rsidP="003C08D9">
      <w:pPr>
        <w:pStyle w:val="ListParagraph"/>
        <w:spacing w:after="0" w:line="240" w:lineRule="auto"/>
        <w:ind w:left="1080"/>
        <w:jc w:val="both"/>
        <w:rPr>
          <w:rFonts w:ascii="Verdana" w:hAnsi="Verdana"/>
        </w:rPr>
      </w:pPr>
    </w:p>
    <w:p w14:paraId="2DE08A9E" w14:textId="7640FABD" w:rsidR="00E04159" w:rsidRDefault="008A44B2" w:rsidP="002C071A">
      <w:pPr>
        <w:pStyle w:val="ListParagraph"/>
        <w:numPr>
          <w:ilvl w:val="1"/>
          <w:numId w:val="45"/>
        </w:numPr>
        <w:spacing w:after="0" w:line="240" w:lineRule="auto"/>
        <w:jc w:val="both"/>
        <w:rPr>
          <w:rFonts w:ascii="Verdana" w:hAnsi="Verdana"/>
        </w:rPr>
      </w:pPr>
      <w:r>
        <w:rPr>
          <w:rFonts w:ascii="Verdana" w:hAnsi="Verdana"/>
        </w:rPr>
        <w:t>State law is enforced through the N</w:t>
      </w:r>
      <w:r w:rsidR="009C34A4">
        <w:rPr>
          <w:rFonts w:ascii="Verdana" w:hAnsi="Verdana"/>
        </w:rPr>
        <w:t>.J.</w:t>
      </w:r>
      <w:r>
        <w:rPr>
          <w:rFonts w:ascii="Verdana" w:hAnsi="Verdana"/>
        </w:rPr>
        <w:t xml:space="preserve"> Family Division of the State court system</w:t>
      </w:r>
      <w:r w:rsidR="00E04159">
        <w:rPr>
          <w:rFonts w:ascii="Verdana" w:hAnsi="Verdana"/>
        </w:rPr>
        <w:t>. The court has broad powers</w:t>
      </w:r>
      <w:r w:rsidR="00045C2A">
        <w:rPr>
          <w:rFonts w:ascii="Verdana" w:hAnsi="Verdana"/>
        </w:rPr>
        <w:t>,</w:t>
      </w:r>
      <w:r w:rsidR="00E04159">
        <w:rPr>
          <w:rFonts w:ascii="Verdana" w:hAnsi="Verdana"/>
        </w:rPr>
        <w:t xml:space="preserve"> including the ability to remove children from dangerous situations</w:t>
      </w:r>
    </w:p>
    <w:p w14:paraId="1A3290D0" w14:textId="77777777" w:rsidR="00AC0077" w:rsidRDefault="00AC0077" w:rsidP="002C071A">
      <w:pPr>
        <w:pStyle w:val="ListParagraph"/>
        <w:spacing w:after="0" w:line="240" w:lineRule="auto"/>
        <w:ind w:left="1800"/>
        <w:jc w:val="both"/>
        <w:rPr>
          <w:rFonts w:ascii="Verdana" w:hAnsi="Verdana"/>
        </w:rPr>
      </w:pPr>
    </w:p>
    <w:p w14:paraId="20EA44FF" w14:textId="53E5779B" w:rsidR="00E04159" w:rsidRDefault="00E04159" w:rsidP="002C071A">
      <w:pPr>
        <w:pStyle w:val="ListParagraph"/>
        <w:numPr>
          <w:ilvl w:val="1"/>
          <w:numId w:val="45"/>
        </w:numPr>
        <w:spacing w:after="0" w:line="240" w:lineRule="auto"/>
        <w:jc w:val="both"/>
        <w:rPr>
          <w:rFonts w:ascii="Verdana" w:hAnsi="Verdana"/>
        </w:rPr>
      </w:pPr>
      <w:r>
        <w:rPr>
          <w:rFonts w:ascii="Verdana" w:hAnsi="Verdana"/>
        </w:rPr>
        <w:t>The Department of Children and Families, specifically the Division of Child Protection and Permanency, combines all state operations intended to safeguard children into a single, coordinated program working closely with the Courts, legal advocates</w:t>
      </w:r>
      <w:r w:rsidR="00045C2A">
        <w:rPr>
          <w:rFonts w:ascii="Verdana" w:hAnsi="Verdana"/>
        </w:rPr>
        <w:t>,</w:t>
      </w:r>
      <w:r>
        <w:rPr>
          <w:rFonts w:ascii="Verdana" w:hAnsi="Verdana"/>
        </w:rPr>
        <w:t xml:space="preserve"> and law enforcement.</w:t>
      </w:r>
    </w:p>
    <w:p w14:paraId="56659E69" w14:textId="77777777" w:rsidR="00AC0077" w:rsidRPr="002C071A" w:rsidRDefault="00AC0077" w:rsidP="002C071A">
      <w:pPr>
        <w:pStyle w:val="ListParagraph"/>
        <w:spacing w:after="0"/>
        <w:rPr>
          <w:rFonts w:ascii="Verdana" w:hAnsi="Verdana"/>
        </w:rPr>
      </w:pPr>
    </w:p>
    <w:p w14:paraId="137B0FB1" w14:textId="77777777" w:rsidR="00AC0077" w:rsidRDefault="00AC0077" w:rsidP="002C071A">
      <w:pPr>
        <w:pStyle w:val="ListParagraph"/>
        <w:spacing w:after="0" w:line="240" w:lineRule="auto"/>
        <w:ind w:left="1800"/>
        <w:jc w:val="both"/>
        <w:rPr>
          <w:rFonts w:ascii="Verdana" w:hAnsi="Verdana"/>
        </w:rPr>
      </w:pPr>
    </w:p>
    <w:p w14:paraId="7315C234" w14:textId="77777777" w:rsidR="00E04159" w:rsidRDefault="00E04159" w:rsidP="002C071A">
      <w:pPr>
        <w:pStyle w:val="ListParagraph"/>
        <w:numPr>
          <w:ilvl w:val="1"/>
          <w:numId w:val="45"/>
        </w:numPr>
        <w:spacing w:after="0" w:line="240" w:lineRule="auto"/>
        <w:jc w:val="both"/>
        <w:rPr>
          <w:rFonts w:ascii="Verdana" w:hAnsi="Verdana"/>
        </w:rPr>
      </w:pPr>
      <w:r>
        <w:rPr>
          <w:rFonts w:ascii="Verdana" w:hAnsi="Verdana"/>
        </w:rPr>
        <w:t>The Department of Corrections operates adult prisons and youth correctional centers to deal with perpetrators, while individual counties operate youth detention centers and special purpose schools.</w:t>
      </w:r>
    </w:p>
    <w:p w14:paraId="24C83AFB" w14:textId="77777777" w:rsidR="00AC0077" w:rsidRDefault="00AC0077" w:rsidP="002C071A">
      <w:pPr>
        <w:pStyle w:val="ListParagraph"/>
        <w:spacing w:after="0" w:line="240" w:lineRule="auto"/>
        <w:ind w:left="1800"/>
        <w:jc w:val="both"/>
        <w:rPr>
          <w:rFonts w:ascii="Verdana" w:hAnsi="Verdana"/>
        </w:rPr>
      </w:pPr>
    </w:p>
    <w:p w14:paraId="308B6CDA" w14:textId="77777777" w:rsidR="00E04159" w:rsidRDefault="00E04159" w:rsidP="002C071A">
      <w:pPr>
        <w:pStyle w:val="ListParagraph"/>
        <w:numPr>
          <w:ilvl w:val="0"/>
          <w:numId w:val="45"/>
        </w:numPr>
        <w:spacing w:after="0" w:line="240" w:lineRule="auto"/>
        <w:jc w:val="both"/>
        <w:rPr>
          <w:rFonts w:ascii="Verdana" w:hAnsi="Verdana"/>
        </w:rPr>
      </w:pPr>
      <w:r>
        <w:rPr>
          <w:rFonts w:ascii="Verdana" w:hAnsi="Verdana"/>
        </w:rPr>
        <w:t>At the local level:</w:t>
      </w:r>
    </w:p>
    <w:p w14:paraId="6FDBAD7A" w14:textId="77777777" w:rsidR="00AC0077" w:rsidRDefault="00AC0077" w:rsidP="002C071A">
      <w:pPr>
        <w:pStyle w:val="ListParagraph"/>
        <w:spacing w:after="0" w:line="240" w:lineRule="auto"/>
        <w:ind w:left="1080"/>
        <w:jc w:val="both"/>
        <w:rPr>
          <w:rFonts w:ascii="Verdana" w:hAnsi="Verdana"/>
        </w:rPr>
      </w:pPr>
    </w:p>
    <w:p w14:paraId="599B09B2" w14:textId="77777777" w:rsidR="00E04159" w:rsidRDefault="00E04159" w:rsidP="002C071A">
      <w:pPr>
        <w:pStyle w:val="ListParagraph"/>
        <w:numPr>
          <w:ilvl w:val="1"/>
          <w:numId w:val="45"/>
        </w:numPr>
        <w:spacing w:after="0" w:line="240" w:lineRule="auto"/>
        <w:jc w:val="both"/>
        <w:rPr>
          <w:rFonts w:ascii="Verdana" w:hAnsi="Verdana"/>
        </w:rPr>
      </w:pPr>
      <w:r>
        <w:rPr>
          <w:rFonts w:ascii="Verdana" w:hAnsi="Verdana"/>
        </w:rPr>
        <w:t xml:space="preserve">Educational professionals have the most contact with children, meaning they are often the first to detect issues.  </w:t>
      </w:r>
    </w:p>
    <w:p w14:paraId="2BCFCC8E" w14:textId="77777777" w:rsidR="00CF3BAC" w:rsidRDefault="00CF3BAC" w:rsidP="002C071A">
      <w:pPr>
        <w:pStyle w:val="ListParagraph"/>
        <w:spacing w:after="0" w:line="240" w:lineRule="auto"/>
        <w:ind w:left="1800"/>
        <w:jc w:val="both"/>
        <w:rPr>
          <w:rFonts w:ascii="Verdana" w:hAnsi="Verdana"/>
        </w:rPr>
      </w:pPr>
    </w:p>
    <w:p w14:paraId="5DE723B9" w14:textId="77777777" w:rsidR="00E04159" w:rsidRDefault="00C446A9" w:rsidP="002C071A">
      <w:pPr>
        <w:pStyle w:val="ListParagraph"/>
        <w:numPr>
          <w:ilvl w:val="1"/>
          <w:numId w:val="45"/>
        </w:numPr>
        <w:spacing w:after="0" w:line="240" w:lineRule="auto"/>
        <w:jc w:val="both"/>
        <w:rPr>
          <w:rFonts w:ascii="Verdana" w:hAnsi="Verdana"/>
        </w:rPr>
      </w:pPr>
      <w:r>
        <w:rPr>
          <w:rFonts w:ascii="Verdana" w:hAnsi="Verdana"/>
        </w:rPr>
        <w:t xml:space="preserve">Housing Authority employees </w:t>
      </w:r>
      <w:r w:rsidR="00E04159">
        <w:rPr>
          <w:rFonts w:ascii="Verdana" w:hAnsi="Verdana"/>
        </w:rPr>
        <w:t>may also frequently come into contact with children.</w:t>
      </w:r>
    </w:p>
    <w:p w14:paraId="07525CA2" w14:textId="77777777" w:rsidR="00CF3BAC" w:rsidRPr="002C071A" w:rsidRDefault="00CF3BAC" w:rsidP="002C071A">
      <w:pPr>
        <w:pStyle w:val="ListParagraph"/>
        <w:spacing w:after="0"/>
        <w:jc w:val="both"/>
        <w:rPr>
          <w:rFonts w:ascii="Verdana" w:hAnsi="Verdana"/>
        </w:rPr>
      </w:pPr>
    </w:p>
    <w:p w14:paraId="7DB85FF4" w14:textId="179D0721" w:rsidR="00E04159" w:rsidRDefault="00E04159" w:rsidP="002C071A">
      <w:pPr>
        <w:pStyle w:val="ListParagraph"/>
        <w:numPr>
          <w:ilvl w:val="1"/>
          <w:numId w:val="45"/>
        </w:numPr>
        <w:spacing w:after="0" w:line="240" w:lineRule="auto"/>
        <w:jc w:val="both"/>
        <w:rPr>
          <w:rFonts w:ascii="Verdana" w:hAnsi="Verdana"/>
        </w:rPr>
      </w:pPr>
      <w:r>
        <w:rPr>
          <w:rFonts w:ascii="Verdana" w:hAnsi="Verdana"/>
        </w:rPr>
        <w:t>Municipalities and counties operate or sponsor a variety of programs that involve children</w:t>
      </w:r>
      <w:r w:rsidR="00045C2A">
        <w:rPr>
          <w:rFonts w:ascii="Verdana" w:hAnsi="Verdana"/>
        </w:rPr>
        <w:t>,</w:t>
      </w:r>
      <w:r>
        <w:rPr>
          <w:rFonts w:ascii="Verdana" w:hAnsi="Verdana"/>
        </w:rPr>
        <w:t xml:space="preserve"> including but not limited to:</w:t>
      </w:r>
    </w:p>
    <w:p w14:paraId="2546212F" w14:textId="77777777" w:rsidR="00E04159" w:rsidRDefault="00E04159" w:rsidP="002C071A">
      <w:pPr>
        <w:pStyle w:val="ListParagraph"/>
        <w:numPr>
          <w:ilvl w:val="2"/>
          <w:numId w:val="45"/>
        </w:numPr>
        <w:spacing w:after="0" w:line="240" w:lineRule="auto"/>
        <w:jc w:val="both"/>
        <w:rPr>
          <w:rFonts w:ascii="Verdana" w:hAnsi="Verdana"/>
        </w:rPr>
      </w:pPr>
      <w:r>
        <w:rPr>
          <w:rFonts w:ascii="Verdana" w:hAnsi="Verdana"/>
        </w:rPr>
        <w:t>Recreation programs</w:t>
      </w:r>
    </w:p>
    <w:p w14:paraId="0E73C033" w14:textId="77777777" w:rsidR="00B8343D" w:rsidRDefault="00B8343D" w:rsidP="002C071A">
      <w:pPr>
        <w:pStyle w:val="ListParagraph"/>
        <w:numPr>
          <w:ilvl w:val="2"/>
          <w:numId w:val="45"/>
        </w:numPr>
        <w:spacing w:after="0" w:line="240" w:lineRule="auto"/>
        <w:jc w:val="both"/>
        <w:rPr>
          <w:rFonts w:ascii="Verdana" w:hAnsi="Verdana"/>
        </w:rPr>
      </w:pPr>
      <w:r>
        <w:rPr>
          <w:rFonts w:ascii="Verdana" w:hAnsi="Verdana"/>
        </w:rPr>
        <w:t>Before and After Care programs</w:t>
      </w:r>
    </w:p>
    <w:p w14:paraId="09A119E1" w14:textId="77777777" w:rsidR="008A44B2" w:rsidRDefault="00E04159" w:rsidP="002C071A">
      <w:pPr>
        <w:pStyle w:val="ListParagraph"/>
        <w:numPr>
          <w:ilvl w:val="2"/>
          <w:numId w:val="45"/>
        </w:numPr>
        <w:spacing w:after="0" w:line="240" w:lineRule="auto"/>
        <w:jc w:val="both"/>
        <w:rPr>
          <w:rFonts w:ascii="Verdana" w:hAnsi="Verdana"/>
        </w:rPr>
      </w:pPr>
      <w:r>
        <w:rPr>
          <w:rFonts w:ascii="Verdana" w:hAnsi="Verdana"/>
        </w:rPr>
        <w:t>Youth sports leagues</w:t>
      </w:r>
    </w:p>
    <w:p w14:paraId="046A8CCE" w14:textId="77777777" w:rsidR="00E04159" w:rsidRDefault="00E04159" w:rsidP="002C071A">
      <w:pPr>
        <w:pStyle w:val="ListParagraph"/>
        <w:numPr>
          <w:ilvl w:val="2"/>
          <w:numId w:val="45"/>
        </w:numPr>
        <w:spacing w:after="0" w:line="240" w:lineRule="auto"/>
        <w:jc w:val="both"/>
        <w:rPr>
          <w:rFonts w:ascii="Verdana" w:hAnsi="Verdana"/>
        </w:rPr>
      </w:pPr>
      <w:r>
        <w:rPr>
          <w:rFonts w:ascii="Verdana" w:hAnsi="Verdana"/>
        </w:rPr>
        <w:t>Youth centers</w:t>
      </w:r>
    </w:p>
    <w:p w14:paraId="06A879EE" w14:textId="77777777" w:rsidR="00E04159" w:rsidRDefault="00E04159" w:rsidP="002C071A">
      <w:pPr>
        <w:pStyle w:val="ListParagraph"/>
        <w:numPr>
          <w:ilvl w:val="2"/>
          <w:numId w:val="45"/>
        </w:numPr>
        <w:spacing w:after="0" w:line="240" w:lineRule="auto"/>
        <w:jc w:val="both"/>
        <w:rPr>
          <w:rFonts w:ascii="Verdana" w:hAnsi="Verdana"/>
        </w:rPr>
      </w:pPr>
      <w:r>
        <w:rPr>
          <w:rFonts w:ascii="Verdana" w:hAnsi="Verdana"/>
        </w:rPr>
        <w:t>Youth in Government programs</w:t>
      </w:r>
    </w:p>
    <w:p w14:paraId="085A50B1" w14:textId="77777777" w:rsidR="00E04159" w:rsidRDefault="00E04159" w:rsidP="002C071A">
      <w:pPr>
        <w:pStyle w:val="ListParagraph"/>
        <w:numPr>
          <w:ilvl w:val="2"/>
          <w:numId w:val="45"/>
        </w:numPr>
        <w:spacing w:after="0" w:line="240" w:lineRule="auto"/>
        <w:jc w:val="both"/>
        <w:rPr>
          <w:rFonts w:ascii="Verdana" w:hAnsi="Verdana"/>
        </w:rPr>
      </w:pPr>
      <w:r>
        <w:rPr>
          <w:rFonts w:ascii="Verdana" w:hAnsi="Verdana"/>
        </w:rPr>
        <w:t>Junior law enforcement training programs</w:t>
      </w:r>
    </w:p>
    <w:p w14:paraId="0BD656BE" w14:textId="77777777" w:rsidR="00CF3BAC" w:rsidRDefault="00CF3BAC" w:rsidP="002C071A">
      <w:pPr>
        <w:pStyle w:val="ListParagraph"/>
        <w:spacing w:after="0" w:line="240" w:lineRule="auto"/>
        <w:ind w:left="2520"/>
        <w:rPr>
          <w:rFonts w:ascii="Verdana" w:hAnsi="Verdana"/>
        </w:rPr>
      </w:pPr>
    </w:p>
    <w:p w14:paraId="38CA7298" w14:textId="3EFB6ECC" w:rsidR="002F719F" w:rsidRPr="002C071A" w:rsidRDefault="00E04159" w:rsidP="002C071A">
      <w:pPr>
        <w:pStyle w:val="ListParagraph"/>
        <w:numPr>
          <w:ilvl w:val="1"/>
          <w:numId w:val="45"/>
        </w:numPr>
        <w:spacing w:after="0" w:line="240" w:lineRule="auto"/>
        <w:jc w:val="both"/>
        <w:rPr>
          <w:rFonts w:ascii="Verdana" w:hAnsi="Verdana"/>
        </w:rPr>
      </w:pPr>
      <w:r w:rsidRPr="002C071A">
        <w:rPr>
          <w:rFonts w:ascii="Verdana" w:hAnsi="Verdana"/>
        </w:rPr>
        <w:t xml:space="preserve">The role of </w:t>
      </w:r>
      <w:r w:rsidR="002F719F">
        <w:rPr>
          <w:rFonts w:ascii="Verdana" w:hAnsi="Verdana"/>
          <w:b/>
        </w:rPr>
        <w:t>law enforcement</w:t>
      </w:r>
      <w:r w:rsidRPr="002C071A">
        <w:rPr>
          <w:rFonts w:ascii="Verdana" w:hAnsi="Verdana"/>
          <w:b/>
        </w:rPr>
        <w:t xml:space="preserve"> agencies </w:t>
      </w:r>
      <w:r w:rsidRPr="002C071A">
        <w:rPr>
          <w:rFonts w:ascii="Verdana" w:hAnsi="Verdana"/>
        </w:rPr>
        <w:t xml:space="preserve">is especially important.  Police officers assist in resolving reported situations, often acting as first identifiers.  In New Jersey, police are given broad authority to protect children, including the authority to remove them from their parents or caregivers without a court order if necessary to prevent imminent danger to a child.  </w:t>
      </w:r>
      <w:r w:rsidR="00CF35C8" w:rsidRPr="002C071A">
        <w:rPr>
          <w:rFonts w:ascii="Verdana" w:hAnsi="Verdana"/>
        </w:rPr>
        <w:t xml:space="preserve">Under the </w:t>
      </w:r>
      <w:r w:rsidR="00CF35C8" w:rsidRPr="002C071A">
        <w:rPr>
          <w:rFonts w:ascii="Verdana" w:hAnsi="Verdana"/>
          <w:b/>
          <w:u w:val="single"/>
        </w:rPr>
        <w:t>Prevention of Domestic Violence Act</w:t>
      </w:r>
      <w:r w:rsidR="00CF35C8" w:rsidRPr="002C071A">
        <w:rPr>
          <w:rFonts w:ascii="Verdana" w:hAnsi="Verdana"/>
        </w:rPr>
        <w:t xml:space="preserve">, a law enforcement officer must make an arrest when the officer finds </w:t>
      </w:r>
      <w:r w:rsidR="009C34A4">
        <w:rPr>
          <w:rFonts w:ascii="Verdana" w:hAnsi="Verdana"/>
        </w:rPr>
        <w:t>"</w:t>
      </w:r>
      <w:r w:rsidR="00CF35C8" w:rsidRPr="002C071A">
        <w:rPr>
          <w:rFonts w:ascii="Verdana" w:hAnsi="Verdana"/>
        </w:rPr>
        <w:t>probable cause</w:t>
      </w:r>
      <w:r w:rsidR="009C34A4">
        <w:rPr>
          <w:rFonts w:ascii="Verdana" w:hAnsi="Verdana"/>
        </w:rPr>
        <w:t>"</w:t>
      </w:r>
      <w:r w:rsidR="00CF35C8" w:rsidRPr="002C071A">
        <w:rPr>
          <w:rFonts w:ascii="Verdana" w:hAnsi="Verdana"/>
        </w:rPr>
        <w:t xml:space="preserve"> that domestic violence has occurred. This holds even if the victim refuses to make a complaint. The Act is invoked in situations where the victim exhibits signs of injury caused by domestic violence, when a warrant is in effect, or when there is probable cause to believe that a weapon has been involved in an act of domestic violence. </w:t>
      </w:r>
      <w:r w:rsidR="002F719F" w:rsidRPr="002C071A">
        <w:rPr>
          <w:rFonts w:ascii="Verdana" w:hAnsi="Verdana"/>
        </w:rPr>
        <w:t xml:space="preserve">Abusers often use psychological tactics </w:t>
      </w:r>
      <w:r w:rsidR="00B8343D">
        <w:rPr>
          <w:rFonts w:ascii="Verdana" w:hAnsi="Verdana"/>
        </w:rPr>
        <w:t xml:space="preserve">or coercive control </w:t>
      </w:r>
      <w:r w:rsidR="002F719F" w:rsidRPr="002C071A">
        <w:rPr>
          <w:rFonts w:ascii="Verdana" w:hAnsi="Verdana"/>
        </w:rPr>
        <w:t>over their partners, such as making threats to prevent a victim from leaving or contacting friends, family</w:t>
      </w:r>
      <w:r w:rsidR="00045C2A">
        <w:rPr>
          <w:rFonts w:ascii="Verdana" w:hAnsi="Verdana"/>
        </w:rPr>
        <w:t>,</w:t>
      </w:r>
      <w:r w:rsidR="002F719F" w:rsidRPr="002C071A">
        <w:rPr>
          <w:rFonts w:ascii="Verdana" w:hAnsi="Verdana"/>
        </w:rPr>
        <w:t xml:space="preserve"> or police.  But even if these conditions are not met, an officer may still make an arrest or sign a criminal complaint if there is probable cause to believe acts of domestic violence have been committed. Now</w:t>
      </w:r>
      <w:r w:rsidR="00045C2A">
        <w:rPr>
          <w:rFonts w:ascii="Verdana" w:hAnsi="Verdana"/>
        </w:rPr>
        <w:t>,</w:t>
      </w:r>
      <w:r w:rsidR="002F719F" w:rsidRPr="002C071A">
        <w:rPr>
          <w:rFonts w:ascii="Verdana" w:hAnsi="Verdana"/>
        </w:rPr>
        <w:t xml:space="preserve"> if there is no visible sign of injury but the victim states that an injury did, in fact, occur, the officer must take other factors into consideration in determining probable cause. </w:t>
      </w:r>
    </w:p>
    <w:p w14:paraId="41072600" w14:textId="77777777" w:rsidR="00AC0077" w:rsidRDefault="00AC0077" w:rsidP="002C071A">
      <w:pPr>
        <w:spacing w:after="0" w:line="240" w:lineRule="auto"/>
        <w:jc w:val="both"/>
        <w:rPr>
          <w:rFonts w:ascii="Verdana" w:hAnsi="Verdana"/>
          <w:i/>
          <w:color w:val="1F4E79" w:themeColor="accent1" w:themeShade="80"/>
        </w:rPr>
      </w:pPr>
    </w:p>
    <w:p w14:paraId="4A499D0D" w14:textId="77777777" w:rsidR="00AC0077" w:rsidRPr="000A2971" w:rsidRDefault="00AC0077" w:rsidP="002C071A">
      <w:pPr>
        <w:spacing w:after="0" w:line="240" w:lineRule="auto"/>
        <w:jc w:val="both"/>
        <w:rPr>
          <w:rFonts w:ascii="Verdana" w:hAnsi="Verdana"/>
          <w:i/>
          <w:color w:val="1F4E79" w:themeColor="accent1" w:themeShade="80"/>
        </w:rPr>
      </w:pPr>
    </w:p>
    <w:p w14:paraId="051AC767" w14:textId="0B6E60B9" w:rsidR="00E661B7" w:rsidRDefault="006E3DCD" w:rsidP="002C071A">
      <w:pPr>
        <w:spacing w:after="0"/>
        <w:ind w:left="1440"/>
        <w:jc w:val="both"/>
        <w:rPr>
          <w:rFonts w:ascii="Verdana" w:hAnsi="Verdana"/>
        </w:rPr>
      </w:pPr>
      <w:r>
        <w:rPr>
          <w:rFonts w:ascii="Verdana" w:hAnsi="Verdana"/>
        </w:rPr>
        <w:t xml:space="preserve">The </w:t>
      </w:r>
      <w:r w:rsidR="0073625E" w:rsidRPr="0073625E">
        <w:rPr>
          <w:rFonts w:ascii="Verdana" w:hAnsi="Verdana"/>
          <w:b/>
          <w:i/>
          <w:highlight w:val="yellow"/>
          <w:u w:val="single"/>
        </w:rPr>
        <w:t>INSERT YOUR AGENCY</w:t>
      </w:r>
      <w:r w:rsidR="0073625E">
        <w:rPr>
          <w:rFonts w:ascii="Verdana" w:hAnsi="Verdana"/>
        </w:rPr>
        <w:t xml:space="preserve">  </w:t>
      </w:r>
      <w:r>
        <w:rPr>
          <w:rFonts w:ascii="Verdana" w:hAnsi="Verdana"/>
        </w:rPr>
        <w:t>is committed to</w:t>
      </w:r>
      <w:r w:rsidR="00F428F5">
        <w:rPr>
          <w:rFonts w:ascii="Verdana" w:hAnsi="Verdana"/>
        </w:rPr>
        <w:t xml:space="preserve"> the safety of all</w:t>
      </w:r>
      <w:r w:rsidR="0073625E">
        <w:rPr>
          <w:rFonts w:ascii="Verdana" w:hAnsi="Verdana"/>
        </w:rPr>
        <w:t xml:space="preserve"> individuals in its community.  h</w:t>
      </w:r>
      <w:r w:rsidR="0099565E">
        <w:rPr>
          <w:rFonts w:ascii="Verdana" w:hAnsi="Verdana"/>
        </w:rPr>
        <w:t>owever, t</w:t>
      </w:r>
      <w:r w:rsidR="00F428F5">
        <w:rPr>
          <w:rFonts w:ascii="Verdana" w:hAnsi="Verdana"/>
        </w:rPr>
        <w:t xml:space="preserve">he </w:t>
      </w:r>
      <w:r w:rsidR="0073625E" w:rsidRPr="0073625E">
        <w:rPr>
          <w:rFonts w:ascii="Verdana" w:hAnsi="Verdana"/>
          <w:b/>
          <w:i/>
          <w:highlight w:val="yellow"/>
          <w:u w:val="single"/>
        </w:rPr>
        <w:t>INSERT YOUR AGENCY</w:t>
      </w:r>
      <w:r w:rsidR="0073625E">
        <w:rPr>
          <w:rFonts w:ascii="Verdana" w:hAnsi="Verdana"/>
        </w:rPr>
        <w:t xml:space="preserve"> </w:t>
      </w:r>
      <w:r w:rsidR="00F428F5">
        <w:rPr>
          <w:rFonts w:ascii="Verdana" w:hAnsi="Verdana"/>
        </w:rPr>
        <w:t>has</w:t>
      </w:r>
      <w:r w:rsidR="0073625E">
        <w:rPr>
          <w:rFonts w:ascii="Verdana" w:hAnsi="Verdana"/>
        </w:rPr>
        <w:t xml:space="preserve"> a</w:t>
      </w:r>
      <w:r w:rsidR="00F428F5">
        <w:rPr>
          <w:rFonts w:ascii="Verdana" w:hAnsi="Verdana"/>
        </w:rPr>
        <w:t xml:space="preserve"> particular concern for those who are potentially vulnerable, including minor children. </w:t>
      </w:r>
      <w:r w:rsidR="00567A75">
        <w:rPr>
          <w:rFonts w:ascii="Verdana" w:hAnsi="Verdana"/>
        </w:rPr>
        <w:t xml:space="preserve">The </w:t>
      </w:r>
      <w:r w:rsidR="0073625E" w:rsidRPr="0073625E">
        <w:rPr>
          <w:rFonts w:ascii="Verdana" w:hAnsi="Verdana"/>
          <w:b/>
          <w:i/>
          <w:highlight w:val="yellow"/>
          <w:u w:val="single"/>
        </w:rPr>
        <w:t>INSERT YOUR AGENCY</w:t>
      </w:r>
      <w:r w:rsidR="0073625E">
        <w:rPr>
          <w:rFonts w:ascii="Verdana" w:hAnsi="Verdana"/>
        </w:rPr>
        <w:t xml:space="preserve"> </w:t>
      </w:r>
      <w:r w:rsidR="00567A75">
        <w:rPr>
          <w:rFonts w:ascii="Verdana" w:hAnsi="Verdana"/>
        </w:rPr>
        <w:t xml:space="preserve"> regards the abuse of children as abhorrent in all its forms and pledges to hold its </w:t>
      </w:r>
      <w:r w:rsidR="00F34F18">
        <w:rPr>
          <w:rFonts w:ascii="Verdana" w:hAnsi="Verdana"/>
        </w:rPr>
        <w:t xml:space="preserve">officials, </w:t>
      </w:r>
      <w:r w:rsidR="00567A75">
        <w:rPr>
          <w:rFonts w:ascii="Verdana" w:hAnsi="Verdana"/>
        </w:rPr>
        <w:t>employees</w:t>
      </w:r>
      <w:r w:rsidR="00D70476">
        <w:rPr>
          <w:rFonts w:ascii="Verdana" w:hAnsi="Verdana"/>
        </w:rPr>
        <w:t>,</w:t>
      </w:r>
      <w:r w:rsidR="00567A75">
        <w:rPr>
          <w:rFonts w:ascii="Verdana" w:hAnsi="Verdana"/>
        </w:rPr>
        <w:t xml:space="preserve"> and volunteers to the highest standards of conduct in interacting with children.  </w:t>
      </w:r>
      <w:r w:rsidR="00E661B7">
        <w:rPr>
          <w:rFonts w:ascii="Verdana" w:hAnsi="Verdana"/>
        </w:rPr>
        <w:t xml:space="preserve">Statistics show that 93% of victims under the age of 18 know the abuser. </w:t>
      </w:r>
      <w:r w:rsidR="00F34F18">
        <w:rPr>
          <w:rFonts w:ascii="Verdana" w:hAnsi="Verdana"/>
        </w:rPr>
        <w:t>Further, a</w:t>
      </w:r>
      <w:r w:rsidR="00E661B7">
        <w:rPr>
          <w:rFonts w:ascii="Verdana" w:hAnsi="Verdana"/>
        </w:rPr>
        <w:t xml:space="preserve"> perpetrator does not have to be an adult to harm a child</w:t>
      </w:r>
      <w:r w:rsidR="00A10679">
        <w:rPr>
          <w:rFonts w:ascii="Verdana" w:hAnsi="Verdana"/>
        </w:rPr>
        <w:t xml:space="preserve"> but </w:t>
      </w:r>
      <w:r w:rsidR="00D70476">
        <w:rPr>
          <w:rFonts w:ascii="Verdana" w:hAnsi="Verdana"/>
        </w:rPr>
        <w:t>is</w:t>
      </w:r>
      <w:r w:rsidR="00A10679">
        <w:rPr>
          <w:rFonts w:ascii="Verdana" w:hAnsi="Verdana"/>
        </w:rPr>
        <w:t xml:space="preserve"> typically in a caregiver role</w:t>
      </w:r>
      <w:r w:rsidR="00E661B7">
        <w:rPr>
          <w:rFonts w:ascii="Verdana" w:hAnsi="Verdana"/>
        </w:rPr>
        <w:t>. They can have any relationship to the child</w:t>
      </w:r>
      <w:r w:rsidR="00D70476">
        <w:rPr>
          <w:rFonts w:ascii="Verdana" w:hAnsi="Verdana"/>
        </w:rPr>
        <w:t>,</w:t>
      </w:r>
      <w:r w:rsidR="00E661B7">
        <w:rPr>
          <w:rFonts w:ascii="Verdana" w:hAnsi="Verdana"/>
        </w:rPr>
        <w:t xml:space="preserve"> including a playmate, family member, a teacher, a coach, or instructor. </w:t>
      </w:r>
    </w:p>
    <w:p w14:paraId="6F607F6D" w14:textId="77777777" w:rsidR="003C08D9" w:rsidRDefault="003C08D9" w:rsidP="003C08D9">
      <w:pPr>
        <w:spacing w:after="0" w:line="240" w:lineRule="auto"/>
        <w:ind w:left="720"/>
        <w:jc w:val="both"/>
        <w:rPr>
          <w:rFonts w:ascii="Verdana" w:hAnsi="Verdana"/>
        </w:rPr>
      </w:pPr>
    </w:p>
    <w:p w14:paraId="64055D99" w14:textId="47EF0413" w:rsidR="006E3DCD" w:rsidRDefault="00F428F5" w:rsidP="002C071A">
      <w:pPr>
        <w:spacing w:after="0" w:line="240" w:lineRule="auto"/>
        <w:ind w:left="1440"/>
        <w:jc w:val="both"/>
        <w:rPr>
          <w:rFonts w:ascii="Verdana" w:hAnsi="Verdana"/>
        </w:rPr>
      </w:pPr>
      <w:r>
        <w:rPr>
          <w:rFonts w:ascii="Verdana" w:hAnsi="Verdana"/>
        </w:rPr>
        <w:t xml:space="preserve">The </w:t>
      </w:r>
      <w:r w:rsidR="00D70476" w:rsidRPr="0073625E">
        <w:rPr>
          <w:rFonts w:ascii="Verdana" w:hAnsi="Verdana"/>
          <w:b/>
          <w:i/>
          <w:highlight w:val="yellow"/>
          <w:u w:val="single"/>
        </w:rPr>
        <w:t>INSERT YOUR AGENCY</w:t>
      </w:r>
      <w:r w:rsidR="00D70476">
        <w:rPr>
          <w:rFonts w:ascii="Verdana" w:hAnsi="Verdana"/>
        </w:rPr>
        <w:t xml:space="preserve">  </w:t>
      </w:r>
      <w:r>
        <w:rPr>
          <w:rFonts w:ascii="Verdana" w:hAnsi="Verdana"/>
        </w:rPr>
        <w:t>is fully committed to</w:t>
      </w:r>
      <w:r w:rsidR="006E3DCD">
        <w:rPr>
          <w:rFonts w:ascii="Verdana" w:hAnsi="Verdana"/>
        </w:rPr>
        <w:t xml:space="preserve"> protecting the health, safety</w:t>
      </w:r>
      <w:r w:rsidR="00D70476">
        <w:rPr>
          <w:rFonts w:ascii="Verdana" w:hAnsi="Verdana"/>
        </w:rPr>
        <w:t>,</w:t>
      </w:r>
      <w:r w:rsidR="006E3DCD">
        <w:rPr>
          <w:rFonts w:ascii="Verdana" w:hAnsi="Verdana"/>
        </w:rPr>
        <w:t xml:space="preserve"> and welfare of min</w:t>
      </w:r>
      <w:r w:rsidR="007B713F">
        <w:rPr>
          <w:rFonts w:ascii="Verdana" w:hAnsi="Verdana"/>
        </w:rPr>
        <w:t xml:space="preserve">ors who interact with officials, </w:t>
      </w:r>
      <w:r w:rsidR="006E3DCD">
        <w:rPr>
          <w:rFonts w:ascii="Verdana" w:hAnsi="Verdana"/>
        </w:rPr>
        <w:t>employees</w:t>
      </w:r>
      <w:r w:rsidR="007B713F">
        <w:rPr>
          <w:rFonts w:ascii="Verdana" w:hAnsi="Verdana"/>
        </w:rPr>
        <w:t>, and volunteers</w:t>
      </w:r>
      <w:r w:rsidR="006E3DCD">
        <w:rPr>
          <w:rFonts w:ascii="Verdana" w:hAnsi="Verdana"/>
        </w:rPr>
        <w:t xml:space="preserve"> of</w:t>
      </w:r>
      <w:r w:rsidR="007B713F">
        <w:rPr>
          <w:rFonts w:ascii="Verdana" w:hAnsi="Verdana"/>
        </w:rPr>
        <w:t xml:space="preserve"> the</w:t>
      </w:r>
      <w:r w:rsidR="006E3DCD">
        <w:rPr>
          <w:rFonts w:ascii="Verdana" w:hAnsi="Verdana"/>
        </w:rPr>
        <w:t xml:space="preserve"> </w:t>
      </w:r>
      <w:r w:rsidR="00D70476" w:rsidRPr="0073625E">
        <w:rPr>
          <w:rFonts w:ascii="Verdana" w:hAnsi="Verdana"/>
          <w:b/>
          <w:i/>
          <w:highlight w:val="yellow"/>
          <w:u w:val="single"/>
        </w:rPr>
        <w:t>INSERT YOUR AGENCY</w:t>
      </w:r>
      <w:r w:rsidR="00D70476">
        <w:rPr>
          <w:rFonts w:ascii="Verdana" w:hAnsi="Verdana"/>
        </w:rPr>
        <w:t xml:space="preserve"> </w:t>
      </w:r>
      <w:r w:rsidR="006E3DCD">
        <w:rPr>
          <w:rFonts w:ascii="Verdana" w:hAnsi="Verdana"/>
        </w:rPr>
        <w:t xml:space="preserve">to the maximum extent possible. </w:t>
      </w:r>
      <w:r>
        <w:rPr>
          <w:rFonts w:ascii="Verdana" w:hAnsi="Verdana"/>
        </w:rPr>
        <w:t>Th</w:t>
      </w:r>
      <w:r w:rsidR="00567A75">
        <w:rPr>
          <w:rFonts w:ascii="Verdana" w:hAnsi="Verdana"/>
        </w:rPr>
        <w:t>ese</w:t>
      </w:r>
      <w:r>
        <w:rPr>
          <w:rFonts w:ascii="Verdana" w:hAnsi="Verdana"/>
        </w:rPr>
        <w:t xml:space="preserve"> Policy</w:t>
      </w:r>
      <w:r w:rsidR="00567A75">
        <w:rPr>
          <w:rFonts w:ascii="Verdana" w:hAnsi="Verdana"/>
        </w:rPr>
        <w:t xml:space="preserve"> and Procedures</w:t>
      </w:r>
      <w:r>
        <w:rPr>
          <w:rFonts w:ascii="Verdana" w:hAnsi="Verdana"/>
        </w:rPr>
        <w:t xml:space="preserve"> establish the guidelines for officials, employees, and volunteers who </w:t>
      </w:r>
      <w:r w:rsidR="00E661B7">
        <w:rPr>
          <w:rFonts w:ascii="Verdana" w:hAnsi="Verdana"/>
        </w:rPr>
        <w:t xml:space="preserve">set policy for the </w:t>
      </w:r>
      <w:r w:rsidR="00D70476" w:rsidRPr="0073625E">
        <w:rPr>
          <w:rFonts w:ascii="Verdana" w:hAnsi="Verdana"/>
          <w:b/>
          <w:i/>
          <w:highlight w:val="yellow"/>
          <w:u w:val="single"/>
        </w:rPr>
        <w:t>INSERT YOUR AGENCY</w:t>
      </w:r>
      <w:r w:rsidR="00D70476">
        <w:rPr>
          <w:rFonts w:ascii="Verdana" w:hAnsi="Verdana"/>
        </w:rPr>
        <w:t xml:space="preserve"> </w:t>
      </w:r>
      <w:r w:rsidR="00E661B7">
        <w:rPr>
          <w:rFonts w:ascii="Verdana" w:hAnsi="Verdana"/>
        </w:rPr>
        <w:t xml:space="preserve">or </w:t>
      </w:r>
      <w:r>
        <w:rPr>
          <w:rFonts w:ascii="Verdana" w:hAnsi="Verdana"/>
        </w:rPr>
        <w:t xml:space="preserve">may work with or interact with individuals under 18 years of age, </w:t>
      </w:r>
      <w:r w:rsidR="00413BA6">
        <w:rPr>
          <w:rFonts w:ascii="Verdana" w:hAnsi="Verdana"/>
        </w:rPr>
        <w:t xml:space="preserve">and those who supervise employees, and volunteers who may work with or interact with individuals under 18 years of age, </w:t>
      </w:r>
      <w:r>
        <w:rPr>
          <w:rFonts w:ascii="Verdana" w:hAnsi="Verdana"/>
        </w:rPr>
        <w:t>with the goal of promoting the safety and wellbeing of minors</w:t>
      </w:r>
      <w:r w:rsidR="00F34F18">
        <w:rPr>
          <w:rFonts w:ascii="Verdana" w:hAnsi="Verdana"/>
        </w:rPr>
        <w:t xml:space="preserve">.  </w:t>
      </w:r>
    </w:p>
    <w:p w14:paraId="3CE4B117" w14:textId="77777777" w:rsidR="001D30A6" w:rsidRDefault="001D30A6" w:rsidP="003C08D9">
      <w:pPr>
        <w:spacing w:after="0" w:line="240" w:lineRule="auto"/>
        <w:ind w:firstLine="360"/>
        <w:rPr>
          <w:rFonts w:ascii="Verdana" w:hAnsi="Verdana"/>
        </w:rPr>
      </w:pPr>
    </w:p>
    <w:p w14:paraId="2C6A9886" w14:textId="1A5FBE14" w:rsidR="001D30A6" w:rsidRDefault="001D30A6" w:rsidP="002C071A">
      <w:pPr>
        <w:spacing w:after="0"/>
        <w:ind w:left="1440"/>
        <w:jc w:val="both"/>
        <w:rPr>
          <w:rFonts w:ascii="Verdana" w:hAnsi="Verdana"/>
        </w:rPr>
      </w:pPr>
      <w:r>
        <w:rPr>
          <w:rFonts w:ascii="Verdana" w:hAnsi="Verdana"/>
        </w:rPr>
        <w:t xml:space="preserve">This Model Policy provides guidelines that apply broadly to interactions between minors and officials, employees, and volunteers in programs operated by the </w:t>
      </w:r>
      <w:r w:rsidR="00D70476" w:rsidRPr="0073625E">
        <w:rPr>
          <w:rFonts w:ascii="Verdana" w:hAnsi="Verdana"/>
          <w:b/>
          <w:i/>
          <w:highlight w:val="yellow"/>
          <w:u w:val="single"/>
        </w:rPr>
        <w:t>INSERT YOUR AGENCY</w:t>
      </w:r>
      <w:r w:rsidR="00D70476">
        <w:rPr>
          <w:rFonts w:ascii="Verdana" w:hAnsi="Verdana"/>
        </w:rPr>
        <w:t xml:space="preserve"> </w:t>
      </w:r>
      <w:r>
        <w:rPr>
          <w:rFonts w:ascii="Verdana" w:hAnsi="Verdana"/>
        </w:rPr>
        <w:t xml:space="preserve">or affiliated programs or activities.  All officials, employees, and volunteers are responsible for understanding and complying with this policy.  </w:t>
      </w:r>
    </w:p>
    <w:p w14:paraId="106A0601" w14:textId="77777777" w:rsidR="003C08D9" w:rsidRDefault="003C08D9" w:rsidP="003C08D9">
      <w:pPr>
        <w:spacing w:after="0"/>
        <w:ind w:left="1080"/>
        <w:jc w:val="both"/>
        <w:rPr>
          <w:rFonts w:ascii="Verdana" w:hAnsi="Verdana"/>
        </w:rPr>
      </w:pPr>
    </w:p>
    <w:p w14:paraId="4E75061D" w14:textId="77777777" w:rsidR="00413BA6" w:rsidRPr="003C08D9" w:rsidRDefault="00567A75" w:rsidP="003C08D9">
      <w:pPr>
        <w:pStyle w:val="Heading3"/>
        <w:numPr>
          <w:ilvl w:val="0"/>
          <w:numId w:val="1"/>
        </w:numPr>
        <w:rPr>
          <w:rFonts w:ascii="Verdana" w:hAnsi="Verdana" w:cs="Arial"/>
          <w:b/>
          <w:color w:val="1F4E79" w:themeColor="accent1" w:themeShade="80"/>
          <w:sz w:val="24"/>
          <w:szCs w:val="24"/>
          <w:u w:val="single"/>
          <w:lang w:val="en"/>
        </w:rPr>
      </w:pPr>
      <w:r w:rsidRPr="003C08D9">
        <w:rPr>
          <w:rFonts w:ascii="Verdana" w:hAnsi="Verdana" w:cs="Arial"/>
          <w:b/>
          <w:color w:val="1F4E79" w:themeColor="accent1" w:themeShade="80"/>
          <w:sz w:val="24"/>
          <w:szCs w:val="24"/>
          <w:u w:val="single"/>
          <w:lang w:val="en"/>
        </w:rPr>
        <w:t>Definitions</w:t>
      </w:r>
      <w:r w:rsidR="00413BA6" w:rsidRPr="003C08D9">
        <w:rPr>
          <w:rFonts w:ascii="Verdana" w:hAnsi="Verdana" w:cs="Arial"/>
          <w:b/>
          <w:color w:val="1F4E79" w:themeColor="accent1" w:themeShade="80"/>
          <w:sz w:val="24"/>
          <w:szCs w:val="24"/>
          <w:u w:val="single"/>
          <w:lang w:val="en"/>
        </w:rPr>
        <w:t>:</w:t>
      </w:r>
    </w:p>
    <w:p w14:paraId="7A7877C0" w14:textId="77777777" w:rsidR="00567A75" w:rsidRPr="003C08D9" w:rsidRDefault="00567A75" w:rsidP="003C08D9">
      <w:pPr>
        <w:pStyle w:val="Heading3"/>
        <w:ind w:left="1080"/>
        <w:rPr>
          <w:rFonts w:ascii="Verdana" w:hAnsi="Verdana" w:cs="Arial"/>
          <w:sz w:val="22"/>
          <w:szCs w:val="22"/>
          <w:u w:val="single"/>
          <w:lang w:val="en"/>
        </w:rPr>
      </w:pPr>
    </w:p>
    <w:p w14:paraId="7A96EC32" w14:textId="58070A68" w:rsidR="003C08D9" w:rsidRPr="003C08D9" w:rsidRDefault="00BE0F54" w:rsidP="002C071A">
      <w:pPr>
        <w:numPr>
          <w:ilvl w:val="0"/>
          <w:numId w:val="3"/>
        </w:numPr>
        <w:spacing w:after="0" w:line="240" w:lineRule="auto"/>
        <w:ind w:left="1080"/>
        <w:jc w:val="both"/>
        <w:rPr>
          <w:rFonts w:ascii="Verdana" w:hAnsi="Verdana"/>
        </w:rPr>
      </w:pPr>
      <w:r w:rsidRPr="003C08D9">
        <w:rPr>
          <w:rFonts w:ascii="Verdana" w:eastAsia="Times New Roman" w:hAnsi="Verdana" w:cs="Arial"/>
          <w:b/>
          <w:color w:val="1F4E79" w:themeColor="accent1" w:themeShade="80"/>
          <w:u w:val="single"/>
          <w:lang w:val="en"/>
        </w:rPr>
        <w:t>Authorized Adult</w:t>
      </w:r>
      <w:r w:rsidRPr="003C08D9">
        <w:rPr>
          <w:rFonts w:ascii="Verdana" w:hAnsi="Verdana"/>
        </w:rPr>
        <w:t>- Individuals, age 18 and older, paid or unpaid, who interact with, supervise, chaperone, or otherwise oversee and/or interact with minors in program activities, recreational, and/or residential facilities. The Authorized Adults</w:t>
      </w:r>
      <w:r w:rsidR="009C34A4">
        <w:rPr>
          <w:rFonts w:ascii="Verdana" w:hAnsi="Verdana"/>
        </w:rPr>
        <w:t>'</w:t>
      </w:r>
      <w:r w:rsidRPr="003C08D9">
        <w:rPr>
          <w:rFonts w:ascii="Verdana" w:hAnsi="Verdana"/>
        </w:rPr>
        <w:t xml:space="preserve"> roles may include positions as counselors, chaperones, coaches, instructors, etc.</w:t>
      </w:r>
    </w:p>
    <w:p w14:paraId="0AF0264A" w14:textId="77777777" w:rsidR="00BE0F54" w:rsidRPr="003C08D9" w:rsidRDefault="00BE0F54" w:rsidP="003C08D9">
      <w:pPr>
        <w:spacing w:after="0" w:line="240" w:lineRule="auto"/>
        <w:ind w:left="1080"/>
        <w:jc w:val="both"/>
        <w:rPr>
          <w:rFonts w:ascii="Verdana" w:hAnsi="Verdana"/>
        </w:rPr>
      </w:pPr>
      <w:r w:rsidRPr="003C08D9">
        <w:rPr>
          <w:rFonts w:ascii="Verdana" w:hAnsi="Verdana"/>
        </w:rPr>
        <w:t xml:space="preserve"> </w:t>
      </w:r>
    </w:p>
    <w:p w14:paraId="39F99C8E" w14:textId="77777777" w:rsidR="00413BA6" w:rsidRPr="003C08D9" w:rsidRDefault="00413BA6" w:rsidP="002C071A">
      <w:pPr>
        <w:numPr>
          <w:ilvl w:val="0"/>
          <w:numId w:val="3"/>
        </w:numPr>
        <w:spacing w:after="0" w:line="240" w:lineRule="auto"/>
        <w:ind w:left="1080"/>
        <w:jc w:val="both"/>
        <w:rPr>
          <w:rFonts w:ascii="Verdana" w:hAnsi="Verdana"/>
        </w:rPr>
      </w:pPr>
      <w:r w:rsidRPr="003C08D9">
        <w:rPr>
          <w:rFonts w:ascii="Verdana" w:eastAsia="Times New Roman" w:hAnsi="Verdana" w:cs="Arial"/>
          <w:b/>
          <w:color w:val="1F4E79" w:themeColor="accent1" w:themeShade="80"/>
          <w:u w:val="single"/>
          <w:lang w:val="en"/>
        </w:rPr>
        <w:t>Child</w:t>
      </w:r>
      <w:r w:rsidR="00305E7C" w:rsidRPr="003C08D9">
        <w:rPr>
          <w:rFonts w:ascii="Verdana" w:eastAsia="Times New Roman" w:hAnsi="Verdana" w:cs="Arial"/>
          <w:b/>
          <w:color w:val="1F4E79" w:themeColor="accent1" w:themeShade="80"/>
          <w:u w:val="single"/>
          <w:lang w:val="en"/>
        </w:rPr>
        <w:t xml:space="preserve"> or Minor</w:t>
      </w:r>
      <w:r w:rsidRPr="003C08D9">
        <w:rPr>
          <w:rFonts w:ascii="Verdana" w:hAnsi="Verdana"/>
        </w:rPr>
        <w:t xml:space="preserve"> - A person under the age of eighteen (18).</w:t>
      </w:r>
    </w:p>
    <w:p w14:paraId="37F7CBDA" w14:textId="77777777" w:rsidR="003C08D9" w:rsidRPr="003C08D9" w:rsidRDefault="003C08D9" w:rsidP="003C08D9">
      <w:pPr>
        <w:pStyle w:val="ListParagraph"/>
        <w:spacing w:after="0"/>
        <w:rPr>
          <w:rFonts w:ascii="Verdana" w:hAnsi="Verdana"/>
        </w:rPr>
      </w:pPr>
    </w:p>
    <w:p w14:paraId="385442FC" w14:textId="77777777" w:rsidR="00BE0F54" w:rsidRPr="003C08D9" w:rsidRDefault="00BE0F54" w:rsidP="002C071A">
      <w:pPr>
        <w:numPr>
          <w:ilvl w:val="0"/>
          <w:numId w:val="3"/>
        </w:numPr>
        <w:spacing w:after="0" w:line="240" w:lineRule="auto"/>
        <w:ind w:left="1080"/>
        <w:jc w:val="both"/>
        <w:rPr>
          <w:rFonts w:ascii="Verdana" w:hAnsi="Verdana"/>
        </w:rPr>
      </w:pPr>
      <w:r w:rsidRPr="003C08D9">
        <w:rPr>
          <w:rFonts w:ascii="Verdana" w:eastAsia="Times New Roman" w:hAnsi="Verdana" w:cs="Arial"/>
          <w:b/>
          <w:color w:val="1F4E79" w:themeColor="accent1" w:themeShade="80"/>
          <w:u w:val="single"/>
          <w:lang w:val="en"/>
        </w:rPr>
        <w:t>Department Heads</w:t>
      </w:r>
      <w:r w:rsidRPr="003C08D9">
        <w:rPr>
          <w:rFonts w:ascii="Verdana" w:hAnsi="Verdana"/>
        </w:rPr>
        <w:t xml:space="preserve">- Appointed department heads of the (local unit type), including the chief administrative officer, and any assistants.  </w:t>
      </w:r>
    </w:p>
    <w:p w14:paraId="139AA0C1" w14:textId="77777777" w:rsidR="003C08D9" w:rsidRPr="003C08D9" w:rsidRDefault="003C08D9" w:rsidP="003C08D9">
      <w:pPr>
        <w:pStyle w:val="ListParagraph"/>
        <w:spacing w:after="0"/>
        <w:rPr>
          <w:rFonts w:ascii="Verdana" w:hAnsi="Verdana"/>
        </w:rPr>
      </w:pPr>
    </w:p>
    <w:p w14:paraId="2E15D279" w14:textId="6F82D173" w:rsidR="00BE0F54" w:rsidRPr="003C08D9" w:rsidRDefault="00BE0F54" w:rsidP="002C071A">
      <w:pPr>
        <w:numPr>
          <w:ilvl w:val="0"/>
          <w:numId w:val="3"/>
        </w:numPr>
        <w:spacing w:after="0" w:line="240" w:lineRule="auto"/>
        <w:ind w:left="1080"/>
        <w:jc w:val="both"/>
        <w:rPr>
          <w:rFonts w:ascii="Verdana" w:hAnsi="Verdana"/>
        </w:rPr>
      </w:pPr>
      <w:r w:rsidRPr="003C08D9">
        <w:rPr>
          <w:rFonts w:ascii="Verdana" w:eastAsia="Times New Roman" w:hAnsi="Verdana" w:cs="Arial"/>
          <w:b/>
          <w:color w:val="1F4E79" w:themeColor="accent1" w:themeShade="80"/>
          <w:u w:val="single"/>
          <w:lang w:val="en"/>
        </w:rPr>
        <w:t>Direct Contact</w:t>
      </w:r>
      <w:r w:rsidRPr="003C08D9">
        <w:rPr>
          <w:rFonts w:ascii="Verdana" w:hAnsi="Verdana"/>
        </w:rPr>
        <w:t xml:space="preserve"> - Positions with the possibility of care, supervision, guidance</w:t>
      </w:r>
      <w:r w:rsidR="00D70476">
        <w:rPr>
          <w:rFonts w:ascii="Verdana" w:hAnsi="Verdana"/>
        </w:rPr>
        <w:t>,</w:t>
      </w:r>
      <w:r w:rsidRPr="003C08D9">
        <w:rPr>
          <w:rFonts w:ascii="Verdana" w:hAnsi="Verdana"/>
        </w:rPr>
        <w:t xml:space="preserve"> or control of children or routine interaction with children.</w:t>
      </w:r>
    </w:p>
    <w:p w14:paraId="163834F1" w14:textId="77777777" w:rsidR="003C08D9" w:rsidRDefault="003C08D9" w:rsidP="003C08D9">
      <w:pPr>
        <w:pStyle w:val="ListParagraph"/>
        <w:spacing w:after="0"/>
        <w:rPr>
          <w:rFonts w:ascii="Verdana" w:hAnsi="Verdana"/>
        </w:rPr>
      </w:pPr>
    </w:p>
    <w:p w14:paraId="6CDF7AF6" w14:textId="00A1FB44" w:rsidR="00BE0F54" w:rsidRPr="003C08D9" w:rsidRDefault="00BE0F54" w:rsidP="002C071A">
      <w:pPr>
        <w:numPr>
          <w:ilvl w:val="0"/>
          <w:numId w:val="3"/>
        </w:numPr>
        <w:spacing w:after="0" w:line="240" w:lineRule="auto"/>
        <w:ind w:left="1080"/>
        <w:jc w:val="both"/>
        <w:rPr>
          <w:rFonts w:ascii="Verdana" w:hAnsi="Verdana"/>
        </w:rPr>
      </w:pPr>
      <w:r w:rsidRPr="003C08D9">
        <w:rPr>
          <w:rFonts w:ascii="Verdana" w:eastAsia="Times New Roman" w:hAnsi="Verdana" w:cs="Arial"/>
          <w:b/>
          <w:color w:val="1F4E79" w:themeColor="accent1" w:themeShade="80"/>
          <w:u w:val="single"/>
          <w:lang w:val="en"/>
        </w:rPr>
        <w:t xml:space="preserve">Dual Reporting </w:t>
      </w:r>
      <w:r w:rsidRPr="003C08D9">
        <w:rPr>
          <w:rFonts w:ascii="Verdana" w:hAnsi="Verdana"/>
        </w:rPr>
        <w:t>– Reporting possible abuse to both the N</w:t>
      </w:r>
      <w:r w:rsidR="009C34A4">
        <w:rPr>
          <w:rFonts w:ascii="Verdana" w:hAnsi="Verdana"/>
        </w:rPr>
        <w:t>.J.</w:t>
      </w:r>
      <w:r w:rsidRPr="003C08D9">
        <w:rPr>
          <w:rFonts w:ascii="Verdana" w:hAnsi="Verdana"/>
        </w:rPr>
        <w:t xml:space="preserve"> Department of Children and Families and law enforcement at the same time by the individual designated by the (local unit type) to report all possible cases of abuse.  </w:t>
      </w:r>
    </w:p>
    <w:p w14:paraId="547D144B" w14:textId="77777777" w:rsidR="003C08D9" w:rsidRPr="003C08D9" w:rsidRDefault="003C08D9" w:rsidP="003C08D9">
      <w:pPr>
        <w:pStyle w:val="ListParagraph"/>
        <w:spacing w:after="0"/>
        <w:rPr>
          <w:rFonts w:ascii="Verdana" w:hAnsi="Verdana"/>
        </w:rPr>
      </w:pPr>
    </w:p>
    <w:p w14:paraId="5D8074DC" w14:textId="77777777" w:rsidR="003C08D9" w:rsidRPr="003C08D9" w:rsidRDefault="00BE0F54" w:rsidP="002C071A">
      <w:pPr>
        <w:numPr>
          <w:ilvl w:val="0"/>
          <w:numId w:val="3"/>
        </w:numPr>
        <w:spacing w:after="0" w:line="240" w:lineRule="auto"/>
        <w:ind w:left="1080"/>
        <w:jc w:val="both"/>
        <w:rPr>
          <w:rFonts w:ascii="Verdana" w:hAnsi="Verdana"/>
        </w:rPr>
      </w:pPr>
      <w:r w:rsidRPr="003C08D9">
        <w:rPr>
          <w:rFonts w:ascii="Verdana" w:eastAsia="Times New Roman" w:hAnsi="Verdana" w:cs="Arial"/>
          <w:b/>
          <w:color w:val="1F4E79" w:themeColor="accent1" w:themeShade="80"/>
          <w:u w:val="single"/>
          <w:lang w:val="en"/>
        </w:rPr>
        <w:t>Employees</w:t>
      </w:r>
      <w:r w:rsidR="007B713F" w:rsidRPr="003C08D9">
        <w:rPr>
          <w:rFonts w:ascii="Verdana" w:eastAsia="Times New Roman" w:hAnsi="Verdana" w:cs="Arial"/>
          <w:b/>
          <w:color w:val="1F4E79" w:themeColor="accent1" w:themeShade="80"/>
          <w:u w:val="single"/>
          <w:lang w:val="en"/>
        </w:rPr>
        <w:t>, Staff,</w:t>
      </w:r>
      <w:r w:rsidRPr="003C08D9">
        <w:rPr>
          <w:rFonts w:ascii="Verdana" w:eastAsia="Times New Roman" w:hAnsi="Verdana" w:cs="Arial"/>
          <w:b/>
          <w:color w:val="1F4E79" w:themeColor="accent1" w:themeShade="80"/>
          <w:u w:val="single"/>
          <w:lang w:val="en"/>
        </w:rPr>
        <w:t xml:space="preserve"> or Counselors</w:t>
      </w:r>
      <w:r w:rsidRPr="003C08D9">
        <w:rPr>
          <w:rFonts w:ascii="Verdana" w:hAnsi="Verdana"/>
        </w:rPr>
        <w:t xml:space="preserve"> – persons working for the (local unit type) on a full-time or part-time basis, and compensated by the (local unit type). </w:t>
      </w:r>
    </w:p>
    <w:p w14:paraId="2410002E" w14:textId="77777777" w:rsidR="003C08D9" w:rsidRPr="003C08D9" w:rsidRDefault="003C08D9" w:rsidP="003C08D9">
      <w:pPr>
        <w:pStyle w:val="ListParagraph"/>
        <w:spacing w:after="0"/>
        <w:rPr>
          <w:rFonts w:ascii="Verdana" w:hAnsi="Verdana"/>
        </w:rPr>
      </w:pPr>
    </w:p>
    <w:p w14:paraId="14E3998A" w14:textId="77777777" w:rsidR="00413BA6" w:rsidRPr="003C08D9" w:rsidRDefault="00413BA6" w:rsidP="002C071A">
      <w:pPr>
        <w:numPr>
          <w:ilvl w:val="0"/>
          <w:numId w:val="3"/>
        </w:numPr>
        <w:spacing w:after="0" w:line="240" w:lineRule="auto"/>
        <w:ind w:left="1080"/>
        <w:jc w:val="both"/>
        <w:rPr>
          <w:rFonts w:ascii="Verdana" w:hAnsi="Verdana"/>
        </w:rPr>
      </w:pPr>
      <w:r w:rsidRPr="003C08D9">
        <w:rPr>
          <w:rFonts w:ascii="Verdana" w:eastAsia="Times New Roman" w:hAnsi="Verdana" w:cs="Arial"/>
          <w:b/>
          <w:color w:val="1F4E79" w:themeColor="accent1" w:themeShade="80"/>
          <w:u w:val="single"/>
          <w:lang w:val="en"/>
        </w:rPr>
        <w:t>Facilities</w:t>
      </w:r>
      <w:r w:rsidRPr="003C08D9">
        <w:rPr>
          <w:rFonts w:ascii="Verdana" w:hAnsi="Verdana"/>
          <w:b/>
          <w:u w:val="single"/>
        </w:rPr>
        <w:t xml:space="preserve"> </w:t>
      </w:r>
      <w:r w:rsidRPr="003C08D9">
        <w:rPr>
          <w:rFonts w:ascii="Verdana" w:hAnsi="Verdana"/>
        </w:rPr>
        <w:t xml:space="preserve">- Facilities owned by, under the control of, </w:t>
      </w:r>
      <w:r w:rsidR="0074051C" w:rsidRPr="003C08D9">
        <w:rPr>
          <w:rFonts w:ascii="Verdana" w:hAnsi="Verdana"/>
        </w:rPr>
        <w:t xml:space="preserve">or rented or leased to </w:t>
      </w:r>
      <w:r w:rsidRPr="003C08D9">
        <w:rPr>
          <w:rFonts w:ascii="Verdana" w:hAnsi="Verdana"/>
        </w:rPr>
        <w:t>the (local unit type).</w:t>
      </w:r>
    </w:p>
    <w:p w14:paraId="7A85F8C7" w14:textId="77777777" w:rsidR="003C08D9" w:rsidRPr="003C08D9" w:rsidRDefault="003C08D9" w:rsidP="003C08D9">
      <w:pPr>
        <w:pStyle w:val="ListParagraph"/>
        <w:spacing w:after="0"/>
        <w:rPr>
          <w:rFonts w:ascii="Verdana" w:hAnsi="Verdana"/>
        </w:rPr>
      </w:pPr>
    </w:p>
    <w:p w14:paraId="00A5EC99" w14:textId="2E5EC624" w:rsidR="003A6C6D" w:rsidRPr="003C08D9" w:rsidRDefault="003A6C6D" w:rsidP="002C071A">
      <w:pPr>
        <w:numPr>
          <w:ilvl w:val="0"/>
          <w:numId w:val="3"/>
        </w:numPr>
        <w:spacing w:after="0" w:line="240" w:lineRule="auto"/>
        <w:ind w:left="1080"/>
        <w:jc w:val="both"/>
        <w:rPr>
          <w:rFonts w:ascii="Verdana" w:hAnsi="Verdana"/>
        </w:rPr>
      </w:pPr>
      <w:r w:rsidRPr="003C08D9">
        <w:rPr>
          <w:rFonts w:ascii="Verdana" w:eastAsia="Times New Roman" w:hAnsi="Verdana" w:cs="Arial"/>
          <w:b/>
          <w:color w:val="1F4E79" w:themeColor="accent1" w:themeShade="80"/>
          <w:u w:val="single"/>
          <w:lang w:val="en"/>
        </w:rPr>
        <w:t xml:space="preserve">Grooming </w:t>
      </w:r>
      <w:r w:rsidRPr="002C071A">
        <w:rPr>
          <w:rFonts w:ascii="Verdana" w:hAnsi="Verdana"/>
        </w:rPr>
        <w:t>-</w:t>
      </w:r>
      <w:r w:rsidRPr="003C08D9">
        <w:rPr>
          <w:rFonts w:ascii="Verdana" w:hAnsi="Verdana"/>
        </w:rPr>
        <w:t xml:space="preserve"> </w:t>
      </w:r>
      <w:r w:rsidRPr="002C071A">
        <w:rPr>
          <w:rFonts w:ascii="Verdana" w:hAnsi="Verdana"/>
        </w:rPr>
        <w:t>is when someone builds a relationship, trust</w:t>
      </w:r>
      <w:r w:rsidR="00D70476">
        <w:rPr>
          <w:rFonts w:ascii="Verdana" w:hAnsi="Verdana"/>
        </w:rPr>
        <w:t>,</w:t>
      </w:r>
      <w:r w:rsidRPr="002C071A">
        <w:rPr>
          <w:rFonts w:ascii="Verdana" w:hAnsi="Verdana"/>
        </w:rPr>
        <w:t xml:space="preserve"> and emotional connection with a child or young person so they can manipulate, exploit and abuse them.</w:t>
      </w:r>
      <w:r w:rsidR="000C376F" w:rsidRPr="003C08D9">
        <w:rPr>
          <w:rFonts w:ascii="Verdana" w:hAnsi="Verdana"/>
        </w:rPr>
        <w:t xml:space="preserve"> Refer to Appendix B for more detailed information on grooming.  </w:t>
      </w:r>
    </w:p>
    <w:p w14:paraId="78725842" w14:textId="77777777" w:rsidR="003C08D9" w:rsidRPr="003C08D9" w:rsidRDefault="003C08D9" w:rsidP="003C08D9">
      <w:pPr>
        <w:pStyle w:val="ListParagraph"/>
        <w:spacing w:after="0"/>
        <w:rPr>
          <w:rFonts w:ascii="Verdana" w:hAnsi="Verdana"/>
        </w:rPr>
      </w:pPr>
    </w:p>
    <w:p w14:paraId="55B0E266" w14:textId="78EE3AC6" w:rsidR="00BE0F54" w:rsidRPr="003C08D9" w:rsidRDefault="00BE0F54" w:rsidP="002C071A">
      <w:pPr>
        <w:numPr>
          <w:ilvl w:val="0"/>
          <w:numId w:val="3"/>
        </w:numPr>
        <w:spacing w:after="0" w:line="240" w:lineRule="auto"/>
        <w:ind w:left="1080"/>
        <w:jc w:val="both"/>
        <w:rPr>
          <w:rFonts w:ascii="Verdana" w:hAnsi="Verdana"/>
        </w:rPr>
      </w:pPr>
      <w:r w:rsidRPr="003C08D9">
        <w:rPr>
          <w:rFonts w:ascii="Verdana" w:eastAsia="Times New Roman" w:hAnsi="Verdana" w:cs="Arial"/>
          <w:b/>
          <w:color w:val="1F4E79" w:themeColor="accent1" w:themeShade="80"/>
          <w:u w:val="single"/>
          <w:lang w:val="en"/>
        </w:rPr>
        <w:t>N</w:t>
      </w:r>
      <w:r w:rsidR="009C34A4">
        <w:rPr>
          <w:rFonts w:ascii="Verdana" w:eastAsia="Times New Roman" w:hAnsi="Verdana" w:cs="Arial"/>
          <w:b/>
          <w:color w:val="1F4E79" w:themeColor="accent1" w:themeShade="80"/>
          <w:u w:val="single"/>
          <w:lang w:val="en"/>
        </w:rPr>
        <w:t>.J.M.E.L.</w:t>
      </w:r>
      <w:r w:rsidRPr="003C08D9">
        <w:rPr>
          <w:rFonts w:ascii="Verdana" w:eastAsia="Times New Roman" w:hAnsi="Verdana" w:cs="Arial"/>
          <w:b/>
          <w:color w:val="1F4E79" w:themeColor="accent1" w:themeShade="80"/>
          <w:u w:val="single"/>
          <w:lang w:val="en"/>
        </w:rPr>
        <w:t xml:space="preserve"> JIF</w:t>
      </w:r>
      <w:r w:rsidRPr="003C08D9">
        <w:rPr>
          <w:rFonts w:ascii="Verdana" w:hAnsi="Verdana"/>
        </w:rPr>
        <w:t>-New Jersey Municipal Excess Liability Fund Joint Insurance fund</w:t>
      </w:r>
    </w:p>
    <w:p w14:paraId="7DEA432F" w14:textId="77777777" w:rsidR="003C08D9" w:rsidRPr="003C08D9" w:rsidRDefault="003C08D9" w:rsidP="003C08D9">
      <w:pPr>
        <w:pStyle w:val="ListParagraph"/>
        <w:spacing w:after="0"/>
        <w:rPr>
          <w:rFonts w:ascii="Verdana" w:hAnsi="Verdana"/>
        </w:rPr>
      </w:pPr>
    </w:p>
    <w:p w14:paraId="1F206401" w14:textId="77777777" w:rsidR="00BE0F54" w:rsidRPr="003C08D9" w:rsidRDefault="00BE0F54" w:rsidP="002C071A">
      <w:pPr>
        <w:numPr>
          <w:ilvl w:val="0"/>
          <w:numId w:val="3"/>
        </w:numPr>
        <w:spacing w:after="0" w:line="240" w:lineRule="auto"/>
        <w:ind w:left="1080"/>
        <w:jc w:val="both"/>
        <w:rPr>
          <w:rFonts w:ascii="Verdana" w:hAnsi="Verdana"/>
        </w:rPr>
      </w:pPr>
      <w:r w:rsidRPr="003C08D9">
        <w:rPr>
          <w:rFonts w:ascii="Verdana" w:eastAsia="Times New Roman" w:hAnsi="Verdana" w:cs="Arial"/>
          <w:b/>
          <w:color w:val="1F4E79" w:themeColor="accent1" w:themeShade="80"/>
          <w:u w:val="single"/>
          <w:lang w:val="en"/>
        </w:rPr>
        <w:t>Officials</w:t>
      </w:r>
      <w:r w:rsidRPr="003C08D9">
        <w:rPr>
          <w:rFonts w:ascii="Verdana" w:hAnsi="Verdana"/>
          <w:b/>
          <w:u w:val="single"/>
        </w:rPr>
        <w:t xml:space="preserve"> </w:t>
      </w:r>
      <w:r w:rsidRPr="003C08D9">
        <w:rPr>
          <w:rFonts w:ascii="Verdana" w:hAnsi="Verdana"/>
        </w:rPr>
        <w:t>– Elected officials of the (local unit type), appointed Board members, and  Authority Commissioners</w:t>
      </w:r>
    </w:p>
    <w:p w14:paraId="38A92CA4" w14:textId="77777777" w:rsidR="003C08D9" w:rsidRPr="003C08D9" w:rsidRDefault="003C08D9" w:rsidP="003C08D9">
      <w:pPr>
        <w:pStyle w:val="ListParagraph"/>
        <w:spacing w:after="0"/>
        <w:rPr>
          <w:rFonts w:ascii="Verdana" w:hAnsi="Verdana"/>
        </w:rPr>
      </w:pPr>
    </w:p>
    <w:p w14:paraId="4D2264D9" w14:textId="49FACBBA" w:rsidR="00BE0F54" w:rsidRPr="003C08D9" w:rsidRDefault="00BE0F54" w:rsidP="002C071A">
      <w:pPr>
        <w:numPr>
          <w:ilvl w:val="0"/>
          <w:numId w:val="3"/>
        </w:numPr>
        <w:spacing w:after="0" w:line="240" w:lineRule="auto"/>
        <w:ind w:left="1080"/>
        <w:jc w:val="both"/>
        <w:rPr>
          <w:rFonts w:ascii="Verdana" w:hAnsi="Verdana"/>
        </w:rPr>
      </w:pPr>
      <w:r w:rsidRPr="003C08D9">
        <w:rPr>
          <w:rFonts w:ascii="Verdana" w:eastAsia="Times New Roman" w:hAnsi="Verdana" w:cs="Arial"/>
          <w:b/>
          <w:color w:val="1F4E79" w:themeColor="accent1" w:themeShade="80"/>
          <w:u w:val="single"/>
          <w:lang w:val="en"/>
        </w:rPr>
        <w:t>One-On-One Contact</w:t>
      </w:r>
      <w:r w:rsidRPr="003C08D9">
        <w:rPr>
          <w:rFonts w:ascii="Verdana" w:hAnsi="Verdana"/>
        </w:rPr>
        <w:t xml:space="preserve"> - Personal, unsupervised interaction between any Authorized Adult and a participant without at least one other Authorized Adult, parent</w:t>
      </w:r>
      <w:r w:rsidR="00D70476">
        <w:rPr>
          <w:rFonts w:ascii="Verdana" w:hAnsi="Verdana"/>
        </w:rPr>
        <w:t>,</w:t>
      </w:r>
      <w:r w:rsidRPr="003C08D9">
        <w:rPr>
          <w:rFonts w:ascii="Verdana" w:hAnsi="Verdana"/>
        </w:rPr>
        <w:t xml:space="preserve"> or legal guardian being present.</w:t>
      </w:r>
    </w:p>
    <w:p w14:paraId="3B83A76F" w14:textId="77777777" w:rsidR="003C08D9" w:rsidRPr="003C08D9" w:rsidRDefault="003C08D9" w:rsidP="003C08D9">
      <w:pPr>
        <w:pStyle w:val="ListParagraph"/>
        <w:spacing w:after="0"/>
        <w:rPr>
          <w:rFonts w:ascii="Verdana" w:hAnsi="Verdana"/>
        </w:rPr>
      </w:pPr>
    </w:p>
    <w:p w14:paraId="44BB158E" w14:textId="77777777" w:rsidR="00413BA6" w:rsidRPr="003C08D9" w:rsidRDefault="00413BA6" w:rsidP="002C071A">
      <w:pPr>
        <w:numPr>
          <w:ilvl w:val="0"/>
          <w:numId w:val="3"/>
        </w:numPr>
        <w:spacing w:after="0" w:line="240" w:lineRule="auto"/>
        <w:ind w:left="1080"/>
        <w:jc w:val="both"/>
        <w:rPr>
          <w:rFonts w:ascii="Verdana" w:hAnsi="Verdana"/>
        </w:rPr>
      </w:pPr>
      <w:r w:rsidRPr="003C08D9">
        <w:rPr>
          <w:rFonts w:ascii="Verdana" w:eastAsia="Times New Roman" w:hAnsi="Verdana" w:cs="Arial"/>
          <w:b/>
          <w:color w:val="1F4E79" w:themeColor="accent1" w:themeShade="80"/>
          <w:u w:val="single"/>
          <w:lang w:val="en"/>
        </w:rPr>
        <w:t>Programs</w:t>
      </w:r>
      <w:r w:rsidRPr="003C08D9">
        <w:rPr>
          <w:rFonts w:ascii="Verdana" w:hAnsi="Verdana"/>
          <w:b/>
          <w:u w:val="single"/>
        </w:rPr>
        <w:t xml:space="preserve"> </w:t>
      </w:r>
      <w:r w:rsidRPr="003C08D9">
        <w:rPr>
          <w:rFonts w:ascii="Verdana" w:hAnsi="Verdana"/>
        </w:rPr>
        <w:t xml:space="preserve">- Programs and activities offered or sponsored by the (local unit type). </w:t>
      </w:r>
    </w:p>
    <w:p w14:paraId="5836C652" w14:textId="77777777" w:rsidR="003C08D9" w:rsidRPr="003C08D9" w:rsidRDefault="003C08D9" w:rsidP="003C08D9">
      <w:pPr>
        <w:pStyle w:val="ListParagraph"/>
        <w:spacing w:after="0"/>
        <w:rPr>
          <w:rFonts w:ascii="Verdana" w:hAnsi="Verdana"/>
        </w:rPr>
      </w:pPr>
    </w:p>
    <w:p w14:paraId="48631A8B" w14:textId="77777777" w:rsidR="00567A75" w:rsidRDefault="00567A75" w:rsidP="002C071A">
      <w:pPr>
        <w:numPr>
          <w:ilvl w:val="0"/>
          <w:numId w:val="3"/>
        </w:numPr>
        <w:spacing w:after="0" w:line="240" w:lineRule="auto"/>
        <w:ind w:left="1080"/>
        <w:jc w:val="both"/>
        <w:rPr>
          <w:rFonts w:ascii="Verdana" w:hAnsi="Verdana"/>
        </w:rPr>
      </w:pPr>
      <w:r w:rsidRPr="003C08D9">
        <w:rPr>
          <w:rFonts w:ascii="Verdana" w:eastAsia="Times New Roman" w:hAnsi="Verdana" w:cs="Arial"/>
          <w:b/>
          <w:color w:val="1F4E79" w:themeColor="accent1" w:themeShade="80"/>
          <w:u w:val="single"/>
          <w:lang w:val="en"/>
        </w:rPr>
        <w:t>Volunteers</w:t>
      </w:r>
      <w:r w:rsidRPr="003C08D9">
        <w:rPr>
          <w:rFonts w:ascii="Verdana" w:hAnsi="Verdana"/>
        </w:rPr>
        <w:t>-</w:t>
      </w:r>
      <w:r w:rsidR="001D30A6" w:rsidRPr="003C08D9">
        <w:rPr>
          <w:rFonts w:ascii="Verdana" w:hAnsi="Verdana"/>
        </w:rPr>
        <w:t xml:space="preserve">Individuals volunteering their time to </w:t>
      </w:r>
      <w:r w:rsidRPr="003C08D9">
        <w:rPr>
          <w:rFonts w:ascii="Verdana" w:hAnsi="Verdana"/>
        </w:rPr>
        <w:t>provid</w:t>
      </w:r>
      <w:r w:rsidR="001D30A6" w:rsidRPr="003C08D9">
        <w:rPr>
          <w:rFonts w:ascii="Verdana" w:hAnsi="Verdana"/>
        </w:rPr>
        <w:t>e</w:t>
      </w:r>
      <w:r w:rsidRPr="003C08D9">
        <w:rPr>
          <w:rFonts w:ascii="Verdana" w:hAnsi="Verdana"/>
        </w:rPr>
        <w:t xml:space="preserve"> services to the (local unit type) who are not on the payroll and receive no compensation.  </w:t>
      </w:r>
    </w:p>
    <w:p w14:paraId="1CFE2FC6" w14:textId="77777777" w:rsidR="00195E09" w:rsidRDefault="00195E09" w:rsidP="002C071A">
      <w:pPr>
        <w:spacing w:after="0" w:line="240" w:lineRule="auto"/>
        <w:rPr>
          <w:rFonts w:ascii="Verdana" w:hAnsi="Verdana"/>
        </w:rPr>
      </w:pPr>
    </w:p>
    <w:p w14:paraId="5E7B7A45" w14:textId="77777777" w:rsidR="004917FA" w:rsidRPr="003C08D9" w:rsidRDefault="004917FA" w:rsidP="003C08D9">
      <w:pPr>
        <w:pStyle w:val="Heading3"/>
        <w:numPr>
          <w:ilvl w:val="0"/>
          <w:numId w:val="1"/>
        </w:numPr>
        <w:rPr>
          <w:rFonts w:ascii="Verdana" w:hAnsi="Verdana" w:cs="Arial"/>
          <w:b/>
          <w:color w:val="1F4E79" w:themeColor="accent1" w:themeShade="80"/>
          <w:sz w:val="24"/>
          <w:szCs w:val="24"/>
          <w:u w:val="single"/>
          <w:lang w:val="en"/>
        </w:rPr>
      </w:pPr>
      <w:r w:rsidRPr="003C08D9">
        <w:rPr>
          <w:rFonts w:ascii="Verdana" w:hAnsi="Verdana" w:cs="Arial"/>
          <w:b/>
          <w:color w:val="1F4E79" w:themeColor="accent1" w:themeShade="80"/>
          <w:sz w:val="24"/>
          <w:szCs w:val="24"/>
          <w:u w:val="single"/>
          <w:lang w:val="en"/>
        </w:rPr>
        <w:t>Policy:</w:t>
      </w:r>
    </w:p>
    <w:p w14:paraId="420EA3E0" w14:textId="77777777" w:rsidR="00AC0077" w:rsidRPr="00BE0F54" w:rsidRDefault="00AC0077" w:rsidP="002C071A">
      <w:pPr>
        <w:pStyle w:val="Heading3"/>
        <w:ind w:left="720"/>
        <w:rPr>
          <w:rFonts w:cs="Arial"/>
          <w:b/>
          <w:color w:val="1F4E79" w:themeColor="accent1" w:themeShade="80"/>
          <w:u w:val="single"/>
          <w:lang w:val="en"/>
        </w:rPr>
      </w:pPr>
    </w:p>
    <w:p w14:paraId="46B1970D" w14:textId="3ADC2372" w:rsidR="00D55A76" w:rsidRDefault="00D55A76" w:rsidP="002C071A">
      <w:pPr>
        <w:spacing w:after="0"/>
        <w:ind w:left="720"/>
        <w:jc w:val="both"/>
        <w:rPr>
          <w:rFonts w:ascii="Verdana" w:hAnsi="Verdana"/>
        </w:rPr>
      </w:pPr>
      <w:r>
        <w:rPr>
          <w:rFonts w:ascii="Verdana" w:hAnsi="Verdana"/>
        </w:rPr>
        <w:t xml:space="preserve">The </w:t>
      </w:r>
      <w:r w:rsidR="003C207F" w:rsidRPr="0073625E">
        <w:rPr>
          <w:rFonts w:ascii="Verdana" w:hAnsi="Verdana"/>
          <w:b/>
          <w:i/>
          <w:highlight w:val="yellow"/>
          <w:u w:val="single"/>
        </w:rPr>
        <w:t>INSERT YOUR AGENCY</w:t>
      </w:r>
      <w:r>
        <w:rPr>
          <w:rFonts w:ascii="Verdana" w:hAnsi="Verdana"/>
        </w:rPr>
        <w:t xml:space="preserve"> is charged with protecting the health, safety, and welfare of all its citizens, including children under the age of 18.  To that end, the </w:t>
      </w:r>
      <w:r w:rsidR="003C207F" w:rsidRPr="0073625E">
        <w:rPr>
          <w:rFonts w:ascii="Verdana" w:hAnsi="Verdana"/>
          <w:b/>
          <w:i/>
          <w:highlight w:val="yellow"/>
          <w:u w:val="single"/>
        </w:rPr>
        <w:t>INSERT YOUR AGENCY</w:t>
      </w:r>
      <w:r w:rsidR="003C207F">
        <w:rPr>
          <w:rFonts w:ascii="Verdana" w:hAnsi="Verdana"/>
        </w:rPr>
        <w:t xml:space="preserve"> </w:t>
      </w:r>
      <w:r>
        <w:rPr>
          <w:rFonts w:ascii="Verdana" w:hAnsi="Verdana"/>
        </w:rPr>
        <w:t>is firmly committed to protecting children under t</w:t>
      </w:r>
      <w:r w:rsidR="003C207F">
        <w:rPr>
          <w:rFonts w:ascii="Verdana" w:hAnsi="Verdana"/>
        </w:rPr>
        <w:t xml:space="preserve">he care and supervision of the </w:t>
      </w:r>
      <w:r w:rsidR="003C207F" w:rsidRPr="0073625E">
        <w:rPr>
          <w:rFonts w:ascii="Verdana" w:hAnsi="Verdana"/>
          <w:b/>
          <w:i/>
          <w:highlight w:val="yellow"/>
          <w:u w:val="single"/>
        </w:rPr>
        <w:t>INSERT YOUR AGENCY</w:t>
      </w:r>
      <w:r w:rsidR="003C207F">
        <w:rPr>
          <w:rFonts w:ascii="Verdana" w:hAnsi="Verdana"/>
        </w:rPr>
        <w:t xml:space="preserve"> </w:t>
      </w:r>
      <w:r>
        <w:rPr>
          <w:rFonts w:ascii="Verdana" w:hAnsi="Verdana"/>
        </w:rPr>
        <w:t>from all forms of physical, mental, sexual</w:t>
      </w:r>
      <w:r w:rsidR="00D70476">
        <w:rPr>
          <w:rFonts w:ascii="Verdana" w:hAnsi="Verdana"/>
        </w:rPr>
        <w:t>,</w:t>
      </w:r>
      <w:r>
        <w:rPr>
          <w:rFonts w:ascii="Verdana" w:hAnsi="Verdana"/>
        </w:rPr>
        <w:t xml:space="preserve"> and emotional abuse.  The</w:t>
      </w:r>
      <w:r w:rsidR="003C207F" w:rsidRPr="003C207F">
        <w:rPr>
          <w:rFonts w:ascii="Verdana" w:hAnsi="Verdana"/>
          <w:b/>
          <w:i/>
          <w:highlight w:val="yellow"/>
          <w:u w:val="single"/>
        </w:rPr>
        <w:t xml:space="preserve"> </w:t>
      </w:r>
      <w:r w:rsidR="003C207F" w:rsidRPr="0073625E">
        <w:rPr>
          <w:rFonts w:ascii="Verdana" w:hAnsi="Verdana"/>
          <w:b/>
          <w:i/>
          <w:highlight w:val="yellow"/>
          <w:u w:val="single"/>
        </w:rPr>
        <w:t>INSERT YOUR AGENCY</w:t>
      </w:r>
      <w:r w:rsidR="003C207F">
        <w:rPr>
          <w:rFonts w:ascii="Verdana" w:hAnsi="Verdana"/>
        </w:rPr>
        <w:t xml:space="preserve"> </w:t>
      </w:r>
      <w:r>
        <w:rPr>
          <w:rFonts w:ascii="Verdana" w:hAnsi="Verdana"/>
        </w:rPr>
        <w:t>is committed to establishing and implementing safeguards to eliminate opportunities for abuse of children entrusted to the care of the</w:t>
      </w:r>
      <w:r w:rsidR="003C207F" w:rsidRPr="003C207F">
        <w:rPr>
          <w:rFonts w:ascii="Verdana" w:hAnsi="Verdana"/>
          <w:b/>
          <w:i/>
          <w:highlight w:val="yellow"/>
          <w:u w:val="single"/>
        </w:rPr>
        <w:t xml:space="preserve"> </w:t>
      </w:r>
      <w:r w:rsidR="003C207F" w:rsidRPr="0073625E">
        <w:rPr>
          <w:rFonts w:ascii="Verdana" w:hAnsi="Verdana"/>
          <w:b/>
          <w:i/>
          <w:highlight w:val="yellow"/>
          <w:u w:val="single"/>
        </w:rPr>
        <w:t>INSERT YOUR AGENCY</w:t>
      </w:r>
      <w:r>
        <w:rPr>
          <w:rFonts w:ascii="Verdana" w:hAnsi="Verdana"/>
        </w:rPr>
        <w:t xml:space="preserve">.  The procedures outlined below shall apply to all </w:t>
      </w:r>
      <w:r w:rsidR="006F17F3">
        <w:rPr>
          <w:rFonts w:ascii="Verdana" w:hAnsi="Verdana"/>
        </w:rPr>
        <w:t xml:space="preserve">officials, </w:t>
      </w:r>
      <w:r>
        <w:rPr>
          <w:rFonts w:ascii="Verdana" w:hAnsi="Verdana"/>
        </w:rPr>
        <w:t>employees</w:t>
      </w:r>
      <w:r w:rsidR="006F17F3">
        <w:rPr>
          <w:rFonts w:ascii="Verdana" w:hAnsi="Verdana"/>
        </w:rPr>
        <w:t>,</w:t>
      </w:r>
      <w:r>
        <w:rPr>
          <w:rFonts w:ascii="Verdana" w:hAnsi="Verdana"/>
        </w:rPr>
        <w:t xml:space="preserve"> and volunteers of the</w:t>
      </w:r>
      <w:r w:rsidR="003C207F" w:rsidRPr="003C207F">
        <w:rPr>
          <w:rFonts w:ascii="Verdana" w:hAnsi="Verdana"/>
          <w:b/>
          <w:i/>
          <w:highlight w:val="yellow"/>
          <w:u w:val="single"/>
        </w:rPr>
        <w:t xml:space="preserve"> </w:t>
      </w:r>
      <w:r w:rsidR="003C207F" w:rsidRPr="0073625E">
        <w:rPr>
          <w:rFonts w:ascii="Verdana" w:hAnsi="Verdana"/>
          <w:b/>
          <w:i/>
          <w:highlight w:val="yellow"/>
          <w:u w:val="single"/>
        </w:rPr>
        <w:t>INSERT YOUR AGENCY</w:t>
      </w:r>
      <w:r w:rsidR="003C207F">
        <w:rPr>
          <w:rFonts w:ascii="Verdana" w:hAnsi="Verdana"/>
        </w:rPr>
        <w:t xml:space="preserve"> </w:t>
      </w:r>
      <w:r>
        <w:rPr>
          <w:rFonts w:ascii="Verdana" w:hAnsi="Verdana"/>
        </w:rPr>
        <w:t xml:space="preserve">.  </w:t>
      </w:r>
    </w:p>
    <w:p w14:paraId="5A4AB076" w14:textId="5279D151" w:rsidR="003C08D9" w:rsidRDefault="003C08D9" w:rsidP="003C08D9">
      <w:pPr>
        <w:spacing w:after="0"/>
        <w:ind w:left="720"/>
        <w:jc w:val="both"/>
        <w:rPr>
          <w:rFonts w:ascii="Verdana" w:hAnsi="Verdana"/>
        </w:rPr>
      </w:pPr>
    </w:p>
    <w:p w14:paraId="7E60849E" w14:textId="77777777" w:rsidR="00C82E20" w:rsidRPr="003C08D9" w:rsidRDefault="00D55A76" w:rsidP="003C08D9">
      <w:pPr>
        <w:pStyle w:val="Heading3"/>
        <w:numPr>
          <w:ilvl w:val="0"/>
          <w:numId w:val="1"/>
        </w:numPr>
        <w:rPr>
          <w:rFonts w:ascii="Verdana" w:hAnsi="Verdana" w:cs="Arial"/>
          <w:b/>
          <w:color w:val="1F4E79" w:themeColor="accent1" w:themeShade="80"/>
          <w:sz w:val="24"/>
          <w:szCs w:val="24"/>
          <w:u w:val="single"/>
          <w:lang w:val="en"/>
        </w:rPr>
      </w:pPr>
      <w:r w:rsidRPr="003C08D9">
        <w:rPr>
          <w:rFonts w:ascii="Verdana" w:hAnsi="Verdana" w:cs="Arial"/>
          <w:b/>
          <w:color w:val="1F4E79" w:themeColor="accent1" w:themeShade="80"/>
          <w:sz w:val="24"/>
          <w:szCs w:val="24"/>
          <w:u w:val="single"/>
          <w:lang w:val="en"/>
        </w:rPr>
        <w:t>Recruitment and Hiring of Employees</w:t>
      </w:r>
      <w:r w:rsidR="00011D54" w:rsidRPr="003C08D9">
        <w:rPr>
          <w:rFonts w:ascii="Verdana" w:hAnsi="Verdana" w:cs="Arial"/>
          <w:b/>
          <w:color w:val="1F4E79" w:themeColor="accent1" w:themeShade="80"/>
          <w:sz w:val="24"/>
          <w:szCs w:val="24"/>
          <w:u w:val="single"/>
          <w:lang w:val="en"/>
        </w:rPr>
        <w:t xml:space="preserve"> and </w:t>
      </w:r>
      <w:r w:rsidR="001D30A6" w:rsidRPr="003C08D9">
        <w:rPr>
          <w:rFonts w:ascii="Verdana" w:hAnsi="Verdana" w:cs="Arial"/>
          <w:b/>
          <w:color w:val="1F4E79" w:themeColor="accent1" w:themeShade="80"/>
          <w:sz w:val="24"/>
          <w:szCs w:val="24"/>
          <w:u w:val="single"/>
          <w:lang w:val="en"/>
        </w:rPr>
        <w:t xml:space="preserve">Vetting of </w:t>
      </w:r>
      <w:r w:rsidR="00011D54" w:rsidRPr="003C08D9">
        <w:rPr>
          <w:rFonts w:ascii="Verdana" w:hAnsi="Verdana" w:cs="Arial"/>
          <w:b/>
          <w:color w:val="1F4E79" w:themeColor="accent1" w:themeShade="80"/>
          <w:sz w:val="24"/>
          <w:szCs w:val="24"/>
          <w:u w:val="single"/>
          <w:lang w:val="en"/>
        </w:rPr>
        <w:t>Individuals Volunteering Their Time</w:t>
      </w:r>
      <w:r w:rsidRPr="003C08D9">
        <w:rPr>
          <w:rFonts w:ascii="Verdana" w:hAnsi="Verdana" w:cs="Arial"/>
          <w:b/>
          <w:color w:val="1F4E79" w:themeColor="accent1" w:themeShade="80"/>
          <w:sz w:val="24"/>
          <w:szCs w:val="24"/>
          <w:u w:val="single"/>
          <w:lang w:val="en"/>
        </w:rPr>
        <w:t>:</w:t>
      </w:r>
    </w:p>
    <w:p w14:paraId="57CC94DD" w14:textId="77777777" w:rsidR="005C3AD7" w:rsidRPr="001D30A6" w:rsidRDefault="005C3AD7" w:rsidP="002C071A">
      <w:pPr>
        <w:pStyle w:val="Heading3"/>
        <w:ind w:left="720"/>
        <w:rPr>
          <w:rFonts w:cs="Arial"/>
          <w:b/>
          <w:color w:val="1F4E79" w:themeColor="accent1" w:themeShade="80"/>
          <w:u w:val="single"/>
          <w:lang w:val="en"/>
        </w:rPr>
      </w:pPr>
    </w:p>
    <w:p w14:paraId="2E2FA189" w14:textId="77777777" w:rsidR="009C34A4" w:rsidRPr="009C34A4" w:rsidRDefault="00011D54" w:rsidP="002C071A">
      <w:pPr>
        <w:pStyle w:val="ListParagraph"/>
        <w:numPr>
          <w:ilvl w:val="2"/>
          <w:numId w:val="32"/>
        </w:numPr>
        <w:spacing w:after="0"/>
        <w:ind w:left="1044"/>
        <w:jc w:val="both"/>
        <w:rPr>
          <w:rFonts w:ascii="Verdana" w:hAnsi="Verdana"/>
          <w:highlight w:val="yellow"/>
          <w:u w:val="single"/>
        </w:rPr>
      </w:pPr>
      <w:r w:rsidRPr="009C34A4">
        <w:rPr>
          <w:rFonts w:ascii="Verdana" w:hAnsi="Verdana"/>
          <w:highlight w:val="yellow"/>
        </w:rPr>
        <w:t>All prospective employees and volunteers shall undergo a thoroug</w:t>
      </w:r>
      <w:r w:rsidR="009C34A4" w:rsidRPr="009C34A4">
        <w:rPr>
          <w:rFonts w:ascii="Verdana" w:hAnsi="Verdana"/>
          <w:highlight w:val="yellow"/>
        </w:rPr>
        <w:t>h and complete background check, including the following:</w:t>
      </w:r>
    </w:p>
    <w:p w14:paraId="3439F9E4" w14:textId="52A456A0" w:rsidR="009C34A4" w:rsidRPr="009C34A4" w:rsidRDefault="009C34A4" w:rsidP="009C34A4">
      <w:pPr>
        <w:pStyle w:val="ListParagraph"/>
        <w:numPr>
          <w:ilvl w:val="3"/>
          <w:numId w:val="32"/>
        </w:numPr>
        <w:spacing w:after="0"/>
        <w:jc w:val="both"/>
        <w:rPr>
          <w:rFonts w:ascii="Verdana" w:hAnsi="Verdana"/>
          <w:b/>
          <w:i/>
          <w:highlight w:val="yellow"/>
        </w:rPr>
      </w:pPr>
      <w:r w:rsidRPr="009C34A4">
        <w:rPr>
          <w:rFonts w:ascii="Verdana" w:hAnsi="Verdana"/>
          <w:b/>
          <w:i/>
          <w:highlight w:val="yellow"/>
        </w:rPr>
        <w:t>For part-time summer employees who will be interacting with minors, including but not limited to lifeguards, camp counselors, coaches, and instructors:</w:t>
      </w:r>
    </w:p>
    <w:p w14:paraId="09B5DB72" w14:textId="7F755761" w:rsidR="009C34A4" w:rsidRPr="009C34A4" w:rsidRDefault="009C34A4" w:rsidP="009C34A4">
      <w:pPr>
        <w:pStyle w:val="ListParagraph"/>
        <w:numPr>
          <w:ilvl w:val="4"/>
          <w:numId w:val="32"/>
        </w:numPr>
        <w:spacing w:after="0"/>
        <w:jc w:val="both"/>
        <w:rPr>
          <w:rFonts w:ascii="Verdana" w:hAnsi="Verdana"/>
          <w:highlight w:val="yellow"/>
        </w:rPr>
      </w:pPr>
      <w:r w:rsidRPr="009C34A4">
        <w:rPr>
          <w:rFonts w:ascii="Verdana" w:hAnsi="Verdana"/>
          <w:highlight w:val="yellow"/>
        </w:rPr>
        <w:t>National Database Criminal History Search</w:t>
      </w:r>
    </w:p>
    <w:p w14:paraId="53A61FDE" w14:textId="562DDB66" w:rsidR="009C34A4" w:rsidRPr="009C34A4" w:rsidRDefault="009C34A4" w:rsidP="009C34A4">
      <w:pPr>
        <w:pStyle w:val="ListParagraph"/>
        <w:numPr>
          <w:ilvl w:val="4"/>
          <w:numId w:val="32"/>
        </w:numPr>
        <w:spacing w:after="0"/>
        <w:jc w:val="both"/>
        <w:rPr>
          <w:rFonts w:ascii="Verdana" w:hAnsi="Verdana"/>
          <w:highlight w:val="yellow"/>
        </w:rPr>
      </w:pPr>
      <w:r w:rsidRPr="009C34A4">
        <w:rPr>
          <w:rFonts w:ascii="Verdana" w:hAnsi="Verdana"/>
          <w:highlight w:val="yellow"/>
        </w:rPr>
        <w:t>National Sex Offender Search</w:t>
      </w:r>
    </w:p>
    <w:p w14:paraId="3846BD0F" w14:textId="2D802A4D" w:rsidR="009C34A4" w:rsidRPr="009C34A4" w:rsidRDefault="009C34A4" w:rsidP="009C34A4">
      <w:pPr>
        <w:pStyle w:val="ListParagraph"/>
        <w:numPr>
          <w:ilvl w:val="4"/>
          <w:numId w:val="32"/>
        </w:numPr>
        <w:spacing w:after="0"/>
        <w:jc w:val="both"/>
        <w:rPr>
          <w:rFonts w:ascii="Verdana" w:hAnsi="Verdana"/>
          <w:highlight w:val="yellow"/>
        </w:rPr>
      </w:pPr>
      <w:r w:rsidRPr="009C34A4">
        <w:rPr>
          <w:rFonts w:ascii="Verdana" w:hAnsi="Verdana"/>
          <w:highlight w:val="yellow"/>
        </w:rPr>
        <w:t>Social Security Trace/Validation</w:t>
      </w:r>
    </w:p>
    <w:p w14:paraId="28E3A36A" w14:textId="77777777" w:rsidR="009C34A4" w:rsidRPr="009C34A4" w:rsidRDefault="009C34A4" w:rsidP="009C34A4">
      <w:pPr>
        <w:pStyle w:val="ListParagraph"/>
        <w:spacing w:after="0"/>
        <w:ind w:left="3600"/>
        <w:jc w:val="both"/>
        <w:rPr>
          <w:rFonts w:ascii="Verdana" w:hAnsi="Verdana"/>
          <w:highlight w:val="yellow"/>
        </w:rPr>
      </w:pPr>
    </w:p>
    <w:p w14:paraId="4A15DD82" w14:textId="06511F43" w:rsidR="009C34A4" w:rsidRPr="009C34A4" w:rsidRDefault="009C34A4" w:rsidP="009C34A4">
      <w:pPr>
        <w:pStyle w:val="ListParagraph"/>
        <w:numPr>
          <w:ilvl w:val="3"/>
          <w:numId w:val="32"/>
        </w:numPr>
        <w:spacing w:after="0"/>
        <w:jc w:val="both"/>
        <w:rPr>
          <w:rFonts w:ascii="Verdana" w:hAnsi="Verdana"/>
          <w:b/>
          <w:i/>
          <w:highlight w:val="yellow"/>
        </w:rPr>
      </w:pPr>
      <w:r w:rsidRPr="009C34A4">
        <w:rPr>
          <w:rFonts w:ascii="Verdana" w:hAnsi="Verdana"/>
          <w:b/>
          <w:i/>
          <w:highlight w:val="yellow"/>
        </w:rPr>
        <w:t>For full-time employees in supervisory positions involving minors:</w:t>
      </w:r>
    </w:p>
    <w:p w14:paraId="11869386" w14:textId="77777777" w:rsidR="009C34A4" w:rsidRPr="009C34A4" w:rsidRDefault="009C34A4" w:rsidP="009C34A4">
      <w:pPr>
        <w:pStyle w:val="ListParagraph"/>
        <w:numPr>
          <w:ilvl w:val="4"/>
          <w:numId w:val="32"/>
        </w:numPr>
        <w:spacing w:after="0"/>
        <w:jc w:val="both"/>
        <w:rPr>
          <w:rFonts w:ascii="Verdana" w:hAnsi="Verdana"/>
          <w:highlight w:val="yellow"/>
        </w:rPr>
      </w:pPr>
      <w:r w:rsidRPr="009C34A4">
        <w:rPr>
          <w:rFonts w:ascii="Verdana" w:hAnsi="Verdana"/>
          <w:highlight w:val="yellow"/>
        </w:rPr>
        <w:t>National Database Criminal History Search</w:t>
      </w:r>
    </w:p>
    <w:p w14:paraId="72D63718" w14:textId="77777777" w:rsidR="009C34A4" w:rsidRPr="009C34A4" w:rsidRDefault="009C34A4" w:rsidP="009C34A4">
      <w:pPr>
        <w:pStyle w:val="ListParagraph"/>
        <w:numPr>
          <w:ilvl w:val="4"/>
          <w:numId w:val="32"/>
        </w:numPr>
        <w:spacing w:after="0"/>
        <w:jc w:val="both"/>
        <w:rPr>
          <w:rFonts w:ascii="Verdana" w:hAnsi="Verdana"/>
          <w:highlight w:val="yellow"/>
        </w:rPr>
      </w:pPr>
      <w:r w:rsidRPr="009C34A4">
        <w:rPr>
          <w:rFonts w:ascii="Verdana" w:hAnsi="Verdana"/>
          <w:highlight w:val="yellow"/>
        </w:rPr>
        <w:t>National Sex Offender Search</w:t>
      </w:r>
    </w:p>
    <w:p w14:paraId="1F0C957F" w14:textId="77777777" w:rsidR="009C34A4" w:rsidRPr="009C34A4" w:rsidRDefault="009C34A4" w:rsidP="009C34A4">
      <w:pPr>
        <w:pStyle w:val="ListParagraph"/>
        <w:numPr>
          <w:ilvl w:val="4"/>
          <w:numId w:val="32"/>
        </w:numPr>
        <w:spacing w:after="0"/>
        <w:jc w:val="both"/>
        <w:rPr>
          <w:rFonts w:ascii="Verdana" w:hAnsi="Verdana"/>
          <w:highlight w:val="yellow"/>
        </w:rPr>
      </w:pPr>
      <w:r w:rsidRPr="009C34A4">
        <w:rPr>
          <w:rFonts w:ascii="Verdana" w:hAnsi="Verdana"/>
          <w:highlight w:val="yellow"/>
        </w:rPr>
        <w:t>Social Security Trace/Validation</w:t>
      </w:r>
    </w:p>
    <w:p w14:paraId="7128FBA5" w14:textId="5C7FCBB5" w:rsidR="009C34A4" w:rsidRPr="009C34A4" w:rsidRDefault="009C34A4" w:rsidP="009C34A4">
      <w:pPr>
        <w:pStyle w:val="ListParagraph"/>
        <w:numPr>
          <w:ilvl w:val="4"/>
          <w:numId w:val="32"/>
        </w:numPr>
        <w:spacing w:after="0"/>
        <w:jc w:val="both"/>
        <w:rPr>
          <w:rFonts w:ascii="Verdana" w:hAnsi="Verdana"/>
          <w:highlight w:val="yellow"/>
        </w:rPr>
      </w:pPr>
      <w:r w:rsidRPr="009C34A4">
        <w:rPr>
          <w:rFonts w:ascii="Verdana" w:hAnsi="Verdana"/>
          <w:highlight w:val="yellow"/>
        </w:rPr>
        <w:t>Education Verification</w:t>
      </w:r>
    </w:p>
    <w:p w14:paraId="2DB6C8DB" w14:textId="6039DF02" w:rsidR="009C34A4" w:rsidRPr="009C34A4" w:rsidRDefault="009C34A4" w:rsidP="009C34A4">
      <w:pPr>
        <w:pStyle w:val="ListParagraph"/>
        <w:numPr>
          <w:ilvl w:val="4"/>
          <w:numId w:val="32"/>
        </w:numPr>
        <w:spacing w:after="0"/>
        <w:jc w:val="both"/>
        <w:rPr>
          <w:rFonts w:ascii="Verdana" w:hAnsi="Verdana"/>
          <w:highlight w:val="yellow"/>
        </w:rPr>
      </w:pPr>
      <w:r w:rsidRPr="009C34A4">
        <w:rPr>
          <w:rFonts w:ascii="Verdana" w:hAnsi="Verdana"/>
          <w:highlight w:val="yellow"/>
        </w:rPr>
        <w:t>Employment Verification</w:t>
      </w:r>
    </w:p>
    <w:p w14:paraId="272D3927" w14:textId="6C4BBAAA" w:rsidR="009C34A4" w:rsidRPr="009C34A4" w:rsidRDefault="009C34A4" w:rsidP="009C34A4">
      <w:pPr>
        <w:pStyle w:val="ListParagraph"/>
        <w:numPr>
          <w:ilvl w:val="4"/>
          <w:numId w:val="32"/>
        </w:numPr>
        <w:spacing w:after="0"/>
        <w:jc w:val="both"/>
        <w:rPr>
          <w:rFonts w:ascii="Verdana" w:hAnsi="Verdana"/>
          <w:highlight w:val="yellow"/>
        </w:rPr>
      </w:pPr>
      <w:r w:rsidRPr="009C34A4">
        <w:rPr>
          <w:rFonts w:ascii="Verdana" w:hAnsi="Verdana"/>
          <w:highlight w:val="yellow"/>
        </w:rPr>
        <w:t>Credit Check</w:t>
      </w:r>
    </w:p>
    <w:p w14:paraId="3044FAA7" w14:textId="243600E3" w:rsidR="009C34A4" w:rsidRPr="009C34A4" w:rsidRDefault="009C34A4" w:rsidP="009C34A4">
      <w:pPr>
        <w:pStyle w:val="ListParagraph"/>
        <w:numPr>
          <w:ilvl w:val="4"/>
          <w:numId w:val="32"/>
        </w:numPr>
        <w:spacing w:after="0"/>
        <w:jc w:val="both"/>
        <w:rPr>
          <w:rFonts w:ascii="Verdana" w:hAnsi="Verdana"/>
          <w:highlight w:val="yellow"/>
        </w:rPr>
      </w:pPr>
      <w:r w:rsidRPr="009C34A4">
        <w:rPr>
          <w:rFonts w:ascii="Verdana" w:hAnsi="Verdana"/>
          <w:highlight w:val="yellow"/>
        </w:rPr>
        <w:t>Motor Vehicle Record</w:t>
      </w:r>
    </w:p>
    <w:p w14:paraId="46CCCD38" w14:textId="61D7FE8E" w:rsidR="009C34A4" w:rsidRPr="009C34A4" w:rsidRDefault="009C34A4" w:rsidP="009C34A4">
      <w:pPr>
        <w:pStyle w:val="ListParagraph"/>
        <w:numPr>
          <w:ilvl w:val="4"/>
          <w:numId w:val="32"/>
        </w:numPr>
        <w:spacing w:after="0"/>
        <w:jc w:val="both"/>
        <w:rPr>
          <w:rFonts w:ascii="Verdana" w:hAnsi="Verdana"/>
          <w:highlight w:val="yellow"/>
        </w:rPr>
      </w:pPr>
      <w:r w:rsidRPr="009C34A4">
        <w:rPr>
          <w:rFonts w:ascii="Verdana" w:hAnsi="Verdana"/>
          <w:highlight w:val="yellow"/>
        </w:rPr>
        <w:t>Reference Check</w:t>
      </w:r>
    </w:p>
    <w:p w14:paraId="364D8865" w14:textId="77777777" w:rsidR="009C34A4" w:rsidRPr="009C34A4" w:rsidRDefault="009C34A4" w:rsidP="009C34A4">
      <w:pPr>
        <w:pStyle w:val="ListParagraph"/>
        <w:spacing w:after="0"/>
        <w:ind w:left="3600"/>
        <w:jc w:val="both"/>
        <w:rPr>
          <w:rFonts w:ascii="Verdana" w:hAnsi="Verdana"/>
          <w:highlight w:val="yellow"/>
        </w:rPr>
      </w:pPr>
    </w:p>
    <w:p w14:paraId="4EA82DCF" w14:textId="0758EAA6" w:rsidR="009C34A4" w:rsidRDefault="009C34A4" w:rsidP="009C34A4">
      <w:pPr>
        <w:spacing w:after="0"/>
        <w:ind w:left="720"/>
        <w:jc w:val="both"/>
        <w:rPr>
          <w:rFonts w:ascii="Verdana" w:hAnsi="Verdana"/>
        </w:rPr>
      </w:pPr>
      <w:r w:rsidRPr="009C34A4">
        <w:rPr>
          <w:rFonts w:ascii="Verdana" w:hAnsi="Verdana"/>
          <w:highlight w:val="yellow"/>
        </w:rPr>
        <w:t>Many local governments hire minor children to work in their summer or seasonal programs.  It may be difficult to obtain any background information for minors.  It is recommended that the local government attempt to verify any past employment for minors between 16 and 18 years of age, with the consent of the parents or guardians.</w:t>
      </w:r>
      <w:r>
        <w:rPr>
          <w:rFonts w:ascii="Verdana" w:hAnsi="Verdana"/>
        </w:rPr>
        <w:t xml:space="preserve">  </w:t>
      </w:r>
    </w:p>
    <w:p w14:paraId="243099C7" w14:textId="0D12CA0B" w:rsidR="0083461A" w:rsidRDefault="0083461A" w:rsidP="009C34A4">
      <w:pPr>
        <w:spacing w:after="0"/>
        <w:ind w:left="720"/>
        <w:jc w:val="both"/>
        <w:rPr>
          <w:rFonts w:ascii="Verdana" w:hAnsi="Verdana"/>
        </w:rPr>
      </w:pPr>
    </w:p>
    <w:p w14:paraId="24DDCB49" w14:textId="5E26D610" w:rsidR="0083461A" w:rsidRPr="0083461A" w:rsidRDefault="0083461A" w:rsidP="009C34A4">
      <w:pPr>
        <w:spacing w:after="0"/>
        <w:ind w:left="720"/>
        <w:jc w:val="both"/>
        <w:rPr>
          <w:rFonts w:ascii="Verdana" w:hAnsi="Verdana"/>
          <w:highlight w:val="yellow"/>
        </w:rPr>
      </w:pPr>
      <w:r>
        <w:rPr>
          <w:rFonts w:ascii="Verdana" w:hAnsi="Verdana"/>
          <w:highlight w:val="yellow"/>
        </w:rPr>
        <w:t>Recognizing that fingerprint identification checks may not yield results in time for hiring purposes, t</w:t>
      </w:r>
      <w:r w:rsidRPr="0083461A">
        <w:rPr>
          <w:rFonts w:ascii="Verdana" w:hAnsi="Verdana"/>
          <w:highlight w:val="yellow"/>
        </w:rPr>
        <w:t>he NJMEL assembled a list of qualified vendors for background checks through an RFQ process, and the five vendors on the list along with their contact informatio</w:t>
      </w:r>
      <w:r w:rsidR="003C207F">
        <w:rPr>
          <w:rFonts w:ascii="Verdana" w:hAnsi="Verdana"/>
          <w:highlight w:val="yellow"/>
        </w:rPr>
        <w:t>n can be found at the following</w:t>
      </w:r>
      <w:r w:rsidRPr="0083461A">
        <w:rPr>
          <w:rFonts w:ascii="Verdana" w:hAnsi="Verdana"/>
          <w:highlight w:val="yellow"/>
        </w:rPr>
        <w:t xml:space="preserve"> link on the NJMEL website</w:t>
      </w:r>
      <w:r>
        <w:rPr>
          <w:rFonts w:ascii="Verdana" w:hAnsi="Verdana"/>
          <w:highlight w:val="yellow"/>
        </w:rPr>
        <w:t xml:space="preserve">.  </w:t>
      </w:r>
      <w:r w:rsidRPr="00B90A87">
        <w:rPr>
          <w:rFonts w:ascii="Verdana" w:hAnsi="Verdana"/>
          <w:b/>
          <w:highlight w:val="yellow"/>
        </w:rPr>
        <w:t xml:space="preserve">A list of the vendors has also been included in Appendix </w:t>
      </w:r>
      <w:r w:rsidR="00B90A87" w:rsidRPr="00B90A87">
        <w:rPr>
          <w:rFonts w:ascii="Verdana" w:hAnsi="Verdana"/>
          <w:b/>
          <w:highlight w:val="yellow"/>
        </w:rPr>
        <w:t>D</w:t>
      </w:r>
      <w:r w:rsidR="00B90A87">
        <w:rPr>
          <w:rFonts w:ascii="Verdana" w:hAnsi="Verdana"/>
          <w:highlight w:val="yellow"/>
        </w:rPr>
        <w:t>.</w:t>
      </w:r>
    </w:p>
    <w:p w14:paraId="7EF67413" w14:textId="44613098" w:rsidR="0083461A" w:rsidRPr="0083461A" w:rsidRDefault="0083461A" w:rsidP="009C34A4">
      <w:pPr>
        <w:spacing w:after="0"/>
        <w:ind w:left="720"/>
        <w:jc w:val="both"/>
        <w:rPr>
          <w:rFonts w:ascii="Verdana" w:hAnsi="Verdana"/>
          <w:highlight w:val="yellow"/>
        </w:rPr>
      </w:pPr>
    </w:p>
    <w:p w14:paraId="5F921241" w14:textId="64EB7788" w:rsidR="0083461A" w:rsidRPr="0083461A" w:rsidRDefault="0083461A" w:rsidP="009C34A4">
      <w:pPr>
        <w:spacing w:after="0"/>
        <w:ind w:left="720"/>
        <w:jc w:val="both"/>
        <w:rPr>
          <w:rFonts w:ascii="Verdana" w:hAnsi="Verdana"/>
          <w:b/>
        </w:rPr>
      </w:pPr>
      <w:r w:rsidRPr="0083461A">
        <w:rPr>
          <w:rFonts w:ascii="Verdana" w:hAnsi="Verdana"/>
          <w:b/>
          <w:highlight w:val="yellow"/>
        </w:rPr>
        <w:t>https://njmel.org/wp-content/uploads/2021/05/RFQ-Results-21-02-background-Check-Services.pdf</w:t>
      </w:r>
    </w:p>
    <w:p w14:paraId="578980AC" w14:textId="77777777" w:rsidR="009C34A4" w:rsidRPr="009C34A4" w:rsidRDefault="009C34A4" w:rsidP="009C34A4">
      <w:pPr>
        <w:pStyle w:val="ListParagraph"/>
        <w:spacing w:after="0"/>
        <w:ind w:left="2880"/>
        <w:jc w:val="both"/>
        <w:rPr>
          <w:rFonts w:ascii="Verdana" w:hAnsi="Verdana"/>
          <w:u w:val="single"/>
        </w:rPr>
      </w:pPr>
    </w:p>
    <w:p w14:paraId="5E77B8AD" w14:textId="6D05E32F" w:rsidR="00011D54" w:rsidRPr="009C34A4" w:rsidRDefault="006F17F3" w:rsidP="009C34A4">
      <w:pPr>
        <w:spacing w:after="0"/>
        <w:ind w:firstLine="720"/>
        <w:jc w:val="both"/>
        <w:rPr>
          <w:rFonts w:ascii="Verdana" w:hAnsi="Verdana"/>
          <w:u w:val="single"/>
        </w:rPr>
      </w:pPr>
      <w:r w:rsidRPr="009C34A4">
        <w:rPr>
          <w:rFonts w:ascii="Verdana" w:hAnsi="Verdana"/>
          <w:b/>
          <w:i/>
        </w:rPr>
        <w:t xml:space="preserve">Written documentation of the background check shall be maintained by the (local unit type) in perpetuity. </w:t>
      </w:r>
      <w:r w:rsidRPr="009C34A4">
        <w:rPr>
          <w:rFonts w:ascii="Verdana" w:hAnsi="Verdana"/>
          <w:u w:val="single"/>
        </w:rPr>
        <w:t xml:space="preserve"> </w:t>
      </w:r>
    </w:p>
    <w:p w14:paraId="31F4AF3F" w14:textId="77777777" w:rsidR="007425C3" w:rsidRPr="007425C3" w:rsidRDefault="007425C3" w:rsidP="002C071A">
      <w:pPr>
        <w:pStyle w:val="ListParagraph"/>
        <w:spacing w:after="0"/>
        <w:ind w:left="2160"/>
        <w:jc w:val="both"/>
        <w:rPr>
          <w:rFonts w:ascii="Verdana" w:hAnsi="Verdana"/>
          <w:u w:val="single"/>
        </w:rPr>
      </w:pPr>
    </w:p>
    <w:p w14:paraId="12F3DB08" w14:textId="3F64732E" w:rsidR="00D259FE" w:rsidRPr="00D259FE" w:rsidRDefault="00011D54" w:rsidP="002C071A">
      <w:pPr>
        <w:pStyle w:val="ListParagraph"/>
        <w:numPr>
          <w:ilvl w:val="2"/>
          <w:numId w:val="32"/>
        </w:numPr>
        <w:spacing w:after="0"/>
        <w:ind w:left="1044"/>
        <w:jc w:val="both"/>
        <w:rPr>
          <w:rFonts w:ascii="Verdana" w:hAnsi="Verdana"/>
          <w:u w:val="single"/>
        </w:rPr>
      </w:pPr>
      <w:r w:rsidRPr="007425C3">
        <w:rPr>
          <w:rFonts w:ascii="Verdana" w:hAnsi="Verdana"/>
        </w:rPr>
        <w:t>Background checks that</w:t>
      </w:r>
      <w:r w:rsidR="00D259FE">
        <w:rPr>
          <w:rFonts w:ascii="Verdana" w:hAnsi="Verdana"/>
        </w:rPr>
        <w:t xml:space="preserve"> disclose a</w:t>
      </w:r>
      <w:r w:rsidRPr="007425C3">
        <w:rPr>
          <w:rFonts w:ascii="Verdana" w:hAnsi="Verdana"/>
        </w:rPr>
        <w:t xml:space="preserve">ny negative or questionable results must be reviewed and approved by the (local unit type) </w:t>
      </w:r>
      <w:r w:rsidRPr="007425C3">
        <w:rPr>
          <w:rFonts w:ascii="Verdana" w:hAnsi="Verdana"/>
          <w:b/>
          <w:i/>
          <w:u w:val="single"/>
        </w:rPr>
        <w:t>prior to</w:t>
      </w:r>
      <w:r w:rsidRPr="007425C3">
        <w:rPr>
          <w:rFonts w:ascii="Verdana" w:hAnsi="Verdana"/>
        </w:rPr>
        <w:t xml:space="preserve"> the individual being hired and/or working with minors. </w:t>
      </w:r>
      <w:r w:rsidRPr="007425C3">
        <w:rPr>
          <w:rFonts w:ascii="Verdana" w:hAnsi="Verdana"/>
          <w:b/>
          <w:u w:val="single"/>
        </w:rPr>
        <w:t xml:space="preserve">Provisional hiring </w:t>
      </w:r>
      <w:r w:rsidR="00B90A87" w:rsidRPr="00B90A87">
        <w:rPr>
          <w:rFonts w:ascii="Verdana" w:hAnsi="Verdana"/>
          <w:b/>
          <w:highlight w:val="yellow"/>
          <w:u w:val="single"/>
        </w:rPr>
        <w:t>should</w:t>
      </w:r>
      <w:r w:rsidR="00B90A87">
        <w:rPr>
          <w:rFonts w:ascii="Verdana" w:hAnsi="Verdana"/>
          <w:b/>
          <w:u w:val="single"/>
        </w:rPr>
        <w:t xml:space="preserve"> </w:t>
      </w:r>
      <w:r w:rsidRPr="007425C3">
        <w:rPr>
          <w:rFonts w:ascii="Verdana" w:hAnsi="Verdana"/>
          <w:b/>
          <w:u w:val="single"/>
        </w:rPr>
        <w:t xml:space="preserve">not </w:t>
      </w:r>
      <w:r w:rsidR="00B90A87">
        <w:rPr>
          <w:rFonts w:ascii="Verdana" w:hAnsi="Verdana"/>
          <w:b/>
          <w:u w:val="single"/>
        </w:rPr>
        <w:t xml:space="preserve">be </w:t>
      </w:r>
      <w:r w:rsidRPr="007425C3">
        <w:rPr>
          <w:rFonts w:ascii="Verdana" w:hAnsi="Verdana"/>
          <w:b/>
          <w:u w:val="single"/>
        </w:rPr>
        <w:t>permitted</w:t>
      </w:r>
      <w:r w:rsidRPr="007425C3">
        <w:rPr>
          <w:rFonts w:ascii="Verdana" w:hAnsi="Verdana"/>
        </w:rPr>
        <w:t xml:space="preserve">.  </w:t>
      </w:r>
    </w:p>
    <w:p w14:paraId="30267EE6" w14:textId="77777777" w:rsidR="005C3AD7" w:rsidRPr="00D259FE" w:rsidRDefault="005C3AD7" w:rsidP="003C08D9">
      <w:pPr>
        <w:pStyle w:val="ListParagraph"/>
        <w:spacing w:after="0"/>
        <w:rPr>
          <w:rFonts w:ascii="Verdana" w:hAnsi="Verdana"/>
        </w:rPr>
      </w:pPr>
    </w:p>
    <w:p w14:paraId="3BBC98EF" w14:textId="2E23C336" w:rsidR="007425C3" w:rsidRPr="00957C5D" w:rsidRDefault="006F17F3" w:rsidP="007973A6">
      <w:pPr>
        <w:pStyle w:val="ListParagraph"/>
        <w:numPr>
          <w:ilvl w:val="2"/>
          <w:numId w:val="32"/>
        </w:numPr>
        <w:spacing w:after="0"/>
        <w:ind w:left="1044"/>
        <w:jc w:val="both"/>
        <w:rPr>
          <w:rFonts w:ascii="Verdana" w:hAnsi="Verdana"/>
          <w:u w:val="single"/>
        </w:rPr>
      </w:pPr>
      <w:r w:rsidRPr="00957C5D">
        <w:rPr>
          <w:rFonts w:ascii="Verdana" w:hAnsi="Verdana"/>
        </w:rPr>
        <w:t xml:space="preserve">All prospective employees and volunteers must complete the training </w:t>
      </w:r>
      <w:r w:rsidR="00B67108" w:rsidRPr="00957C5D">
        <w:rPr>
          <w:rFonts w:ascii="Verdana" w:hAnsi="Verdana"/>
        </w:rPr>
        <w:t xml:space="preserve">adopted by the (local unit type) </w:t>
      </w:r>
      <w:r w:rsidRPr="00957C5D">
        <w:rPr>
          <w:rFonts w:ascii="Verdana" w:hAnsi="Verdana"/>
          <w:b/>
          <w:i/>
          <w:u w:val="single"/>
        </w:rPr>
        <w:t>PRIOR TO</w:t>
      </w:r>
      <w:r w:rsidRPr="00957C5D">
        <w:rPr>
          <w:rFonts w:ascii="Verdana" w:hAnsi="Verdana"/>
        </w:rPr>
        <w:t xml:space="preserve"> starting employment or volunteer service.  </w:t>
      </w:r>
      <w:r w:rsidRPr="00957C5D">
        <w:rPr>
          <w:rFonts w:ascii="Verdana" w:hAnsi="Verdana"/>
          <w:b/>
          <w:u w:val="single"/>
        </w:rPr>
        <w:t>In addition</w:t>
      </w:r>
      <w:r w:rsidR="00204713" w:rsidRPr="00957C5D">
        <w:rPr>
          <w:rFonts w:ascii="Verdana" w:hAnsi="Verdana"/>
          <w:b/>
          <w:u w:val="single"/>
        </w:rPr>
        <w:t xml:space="preserve"> to completing the training course</w:t>
      </w:r>
      <w:r w:rsidR="00141B43" w:rsidRPr="00957C5D">
        <w:rPr>
          <w:rFonts w:ascii="Verdana" w:hAnsi="Verdana"/>
          <w:b/>
          <w:u w:val="single"/>
        </w:rPr>
        <w:t xml:space="preserve"> adopted by the (local unit type)</w:t>
      </w:r>
      <w:r w:rsidRPr="00957C5D">
        <w:rPr>
          <w:rFonts w:ascii="Verdana" w:hAnsi="Verdana"/>
          <w:b/>
          <w:u w:val="single"/>
        </w:rPr>
        <w:t>,</w:t>
      </w:r>
      <w:r w:rsidRPr="00957C5D">
        <w:rPr>
          <w:rFonts w:ascii="Verdana" w:hAnsi="Verdana"/>
        </w:rPr>
        <w:t xml:space="preserve"> </w:t>
      </w:r>
      <w:r w:rsidR="00B90A87" w:rsidRPr="00957C5D">
        <w:rPr>
          <w:rFonts w:ascii="Verdana" w:hAnsi="Verdana"/>
          <w:highlight w:val="yellow"/>
        </w:rPr>
        <w:t>it is highly recommended that</w:t>
      </w:r>
      <w:r w:rsidR="00B90A87" w:rsidRPr="00957C5D">
        <w:rPr>
          <w:rFonts w:ascii="Verdana" w:hAnsi="Verdana"/>
        </w:rPr>
        <w:t xml:space="preserve"> </w:t>
      </w:r>
      <w:r w:rsidRPr="00957C5D">
        <w:rPr>
          <w:rFonts w:ascii="Verdana" w:hAnsi="Verdana"/>
        </w:rPr>
        <w:t xml:space="preserve">all volunteer coaches complete the Rutgers </w:t>
      </w:r>
      <w:r w:rsidR="00204713" w:rsidRPr="00957C5D">
        <w:rPr>
          <w:rFonts w:ascii="Verdana" w:hAnsi="Verdana"/>
        </w:rPr>
        <w:t>SAFETY Clinic course (</w:t>
      </w:r>
      <w:r w:rsidR="00204713" w:rsidRPr="00957C5D">
        <w:rPr>
          <w:rFonts w:ascii="Verdana" w:hAnsi="Verdana"/>
          <w:i/>
          <w:iCs/>
        </w:rPr>
        <w:t>Sports Awareness for Educating Today's Youth ™</w:t>
      </w:r>
      <w:r w:rsidR="00204713" w:rsidRPr="00957C5D">
        <w:rPr>
          <w:rFonts w:ascii="Verdana" w:hAnsi="Verdana"/>
        </w:rPr>
        <w:t>)</w:t>
      </w:r>
      <w:r w:rsidR="00957C5D" w:rsidRPr="00957C5D">
        <w:rPr>
          <w:rFonts w:ascii="Verdana" w:hAnsi="Verdana"/>
        </w:rPr>
        <w:t>,</w:t>
      </w:r>
      <w:r w:rsidR="00204713" w:rsidRPr="00957C5D">
        <w:rPr>
          <w:rFonts w:ascii="Verdana" w:hAnsi="Verdana"/>
        </w:rPr>
        <w:t xml:space="preserve"> which is a three-hour program that meets the </w:t>
      </w:r>
      <w:hyperlink r:id="rId13" w:history="1">
        <w:r w:rsidR="00204713" w:rsidRPr="00957C5D">
          <w:rPr>
            <w:rFonts w:ascii="Verdana" w:hAnsi="Verdana"/>
          </w:rPr>
          <w:t>"Minimum Standards for Volunteer Coaches Safety Orientation and Training Skills Programs"</w:t>
        </w:r>
      </w:hyperlink>
      <w:r w:rsidR="00204713" w:rsidRPr="00957C5D">
        <w:rPr>
          <w:rFonts w:ascii="Verdana" w:hAnsi="Verdana"/>
        </w:rPr>
        <w:t xml:space="preserve"> under (N.J.A.C. 5:52) and provides partial civil immunity protection to volunteer coaches under the </w:t>
      </w:r>
      <w:hyperlink r:id="rId14" w:history="1">
        <w:r w:rsidR="00204713" w:rsidRPr="00957C5D">
          <w:rPr>
            <w:rFonts w:ascii="Verdana" w:hAnsi="Verdana"/>
          </w:rPr>
          <w:t>"Little League Law"</w:t>
        </w:r>
      </w:hyperlink>
      <w:r w:rsidR="00204713" w:rsidRPr="00957C5D">
        <w:rPr>
          <w:rFonts w:ascii="Verdana" w:hAnsi="Verdana"/>
        </w:rPr>
        <w:t xml:space="preserve"> (2A:62A-6 et. seq.)</w:t>
      </w:r>
      <w:r w:rsidRPr="00957C5D">
        <w:rPr>
          <w:rFonts w:ascii="Verdana" w:hAnsi="Verdana"/>
        </w:rPr>
        <w:t xml:space="preserve"> </w:t>
      </w:r>
      <w:r w:rsidR="00B90A87" w:rsidRPr="00957C5D">
        <w:rPr>
          <w:rFonts w:ascii="Verdana" w:hAnsi="Verdana"/>
          <w:highlight w:val="yellow"/>
        </w:rPr>
        <w:t xml:space="preserve">The current Rutgers Safety Clinic Course includes a module on the sexual abuse of minors.  If coaches completed the Rutgers course more than five years ago </w:t>
      </w:r>
      <w:r w:rsidR="00957C5D" w:rsidRPr="00957C5D">
        <w:rPr>
          <w:rFonts w:ascii="Verdana" w:hAnsi="Verdana"/>
          <w:highlight w:val="yellow"/>
        </w:rPr>
        <w:t>and it</w:t>
      </w:r>
      <w:r w:rsidR="00957C5D">
        <w:rPr>
          <w:rFonts w:ascii="Verdana" w:hAnsi="Verdana"/>
          <w:highlight w:val="yellow"/>
        </w:rPr>
        <w:t xml:space="preserve"> did not have </w:t>
      </w:r>
      <w:r w:rsidR="00B90A87" w:rsidRPr="00957C5D">
        <w:rPr>
          <w:rFonts w:ascii="Verdana" w:hAnsi="Verdana"/>
          <w:highlight w:val="yellow"/>
        </w:rPr>
        <w:t>any training on the sexual abuse of minors, it is highly recommended that the coaches be required to watch the video on</w:t>
      </w:r>
      <w:r w:rsidR="00957C5D" w:rsidRPr="00957C5D">
        <w:rPr>
          <w:rFonts w:ascii="Verdana" w:hAnsi="Verdana"/>
          <w:highlight w:val="yellow"/>
        </w:rPr>
        <w:t xml:space="preserve"> the MEL website.</w:t>
      </w:r>
      <w:r w:rsidR="00B90A87" w:rsidRPr="00957C5D">
        <w:rPr>
          <w:rFonts w:ascii="Verdana" w:hAnsi="Verdana"/>
          <w:highlight w:val="yellow"/>
        </w:rPr>
        <w:t xml:space="preserve"> </w:t>
      </w:r>
      <w:r w:rsidR="00957C5D" w:rsidRPr="00957C5D">
        <w:rPr>
          <w:rFonts w:ascii="Verdana" w:hAnsi="Verdana"/>
          <w:highlight w:val="yellow"/>
        </w:rPr>
        <w:t xml:space="preserve">Documentation verifying that the coaches watched and understood their responsibilities must be kept to confirm that the training was completed.  </w:t>
      </w:r>
    </w:p>
    <w:p w14:paraId="26CE6AB8" w14:textId="77777777" w:rsidR="00957C5D" w:rsidRPr="00957C5D" w:rsidRDefault="00957C5D" w:rsidP="00957C5D">
      <w:pPr>
        <w:pStyle w:val="ListParagraph"/>
        <w:spacing w:after="0"/>
        <w:ind w:left="1044"/>
        <w:jc w:val="both"/>
        <w:rPr>
          <w:rFonts w:ascii="Verdana" w:hAnsi="Verdana"/>
          <w:u w:val="single"/>
        </w:rPr>
      </w:pPr>
    </w:p>
    <w:p w14:paraId="4D43E044" w14:textId="5A47993B" w:rsidR="00D55A76" w:rsidRPr="00D259FE" w:rsidRDefault="00B90A87" w:rsidP="002C071A">
      <w:pPr>
        <w:pStyle w:val="ListParagraph"/>
        <w:numPr>
          <w:ilvl w:val="2"/>
          <w:numId w:val="32"/>
        </w:numPr>
        <w:spacing w:after="0"/>
        <w:ind w:left="1044"/>
        <w:jc w:val="both"/>
        <w:rPr>
          <w:rFonts w:ascii="Verdana" w:hAnsi="Verdana"/>
          <w:u w:val="single"/>
        </w:rPr>
      </w:pPr>
      <w:r>
        <w:rPr>
          <w:rFonts w:ascii="Verdana" w:hAnsi="Verdana"/>
        </w:rPr>
        <w:t>The (local unit type) shall</w:t>
      </w:r>
      <w:r w:rsidR="00011D54" w:rsidRPr="007425C3">
        <w:rPr>
          <w:rFonts w:ascii="Verdana" w:hAnsi="Verdana"/>
        </w:rPr>
        <w:t xml:space="preserve"> </w:t>
      </w:r>
      <w:r w:rsidRPr="00B90A87">
        <w:rPr>
          <w:rFonts w:ascii="Verdana" w:hAnsi="Verdana"/>
          <w:highlight w:val="yellow"/>
        </w:rPr>
        <w:t>periodically</w:t>
      </w:r>
      <w:r>
        <w:rPr>
          <w:rFonts w:ascii="Verdana" w:hAnsi="Verdana"/>
        </w:rPr>
        <w:t xml:space="preserve"> </w:t>
      </w:r>
      <w:r w:rsidR="00011D54" w:rsidRPr="007425C3">
        <w:rPr>
          <w:rFonts w:ascii="Verdana" w:hAnsi="Verdana"/>
        </w:rPr>
        <w:t xml:space="preserve">re-check </w:t>
      </w:r>
      <w:r w:rsidR="00305E7C" w:rsidRPr="007425C3">
        <w:rPr>
          <w:rFonts w:ascii="Verdana" w:hAnsi="Verdana"/>
        </w:rPr>
        <w:t xml:space="preserve">and document </w:t>
      </w:r>
      <w:r w:rsidR="00011D54" w:rsidRPr="007425C3">
        <w:rPr>
          <w:rFonts w:ascii="Verdana" w:hAnsi="Verdana"/>
        </w:rPr>
        <w:t>the Megan</w:t>
      </w:r>
      <w:r w:rsidR="009C34A4">
        <w:rPr>
          <w:rFonts w:ascii="Verdana" w:hAnsi="Verdana"/>
        </w:rPr>
        <w:t>'</w:t>
      </w:r>
      <w:r w:rsidR="00011D54" w:rsidRPr="007425C3">
        <w:rPr>
          <w:rFonts w:ascii="Verdana" w:hAnsi="Verdana"/>
        </w:rPr>
        <w:t>s Law directory for New Jersey to make certain that c</w:t>
      </w:r>
      <w:r>
        <w:rPr>
          <w:rFonts w:ascii="Verdana" w:hAnsi="Verdana"/>
        </w:rPr>
        <w:t xml:space="preserve">urrent employees are not listed.  </w:t>
      </w:r>
      <w:r w:rsidR="00011D54" w:rsidRPr="007425C3">
        <w:rPr>
          <w:rFonts w:ascii="Verdana" w:hAnsi="Verdana"/>
        </w:rPr>
        <w:t xml:space="preserve">  </w:t>
      </w:r>
    </w:p>
    <w:p w14:paraId="3FFF6992" w14:textId="77777777" w:rsidR="00D259FE" w:rsidRPr="002C071A" w:rsidRDefault="005C3AD7" w:rsidP="002C071A">
      <w:pPr>
        <w:pStyle w:val="ListParagraph"/>
        <w:tabs>
          <w:tab w:val="left" w:pos="4538"/>
        </w:tabs>
        <w:spacing w:after="0"/>
        <w:jc w:val="both"/>
        <w:rPr>
          <w:rFonts w:ascii="Verdana" w:hAnsi="Verdana"/>
        </w:rPr>
      </w:pPr>
      <w:r w:rsidRPr="002C071A">
        <w:rPr>
          <w:rFonts w:ascii="Verdana" w:hAnsi="Verdana"/>
        </w:rPr>
        <w:tab/>
      </w:r>
    </w:p>
    <w:p w14:paraId="4481C9D9" w14:textId="111DF8FE" w:rsidR="00D259FE" w:rsidRPr="002C071A" w:rsidRDefault="00D259FE" w:rsidP="002C071A">
      <w:pPr>
        <w:pStyle w:val="ListParagraph"/>
        <w:numPr>
          <w:ilvl w:val="2"/>
          <w:numId w:val="32"/>
        </w:numPr>
        <w:spacing w:after="0"/>
        <w:ind w:left="1044"/>
        <w:jc w:val="both"/>
        <w:rPr>
          <w:rFonts w:ascii="Verdana" w:hAnsi="Verdana"/>
          <w:u w:val="single"/>
        </w:rPr>
      </w:pPr>
      <w:r>
        <w:rPr>
          <w:rFonts w:ascii="Verdana" w:hAnsi="Verdana"/>
        </w:rPr>
        <w:t>Once employed, a</w:t>
      </w:r>
      <w:r w:rsidRPr="007425C3">
        <w:rPr>
          <w:rFonts w:ascii="Verdana" w:hAnsi="Verdana"/>
        </w:rPr>
        <w:t>uthorized Adults who are employed are required to notify the appropriate Human Resources representative of an arrest (charged with a misdemeanor or felony) or conviction for an offense within 72 hours of knowledge of the arrest or conviction</w:t>
      </w:r>
      <w:r w:rsidR="00B90A87">
        <w:rPr>
          <w:rFonts w:ascii="Verdana" w:hAnsi="Verdana"/>
        </w:rPr>
        <w:t xml:space="preserve"> </w:t>
      </w:r>
      <w:r w:rsidR="00B90A87" w:rsidRPr="00B90A87">
        <w:rPr>
          <w:rFonts w:ascii="Verdana" w:hAnsi="Verdana"/>
          <w:highlight w:val="yellow"/>
        </w:rPr>
        <w:t>in order to ascertain the fitness of those em</w:t>
      </w:r>
      <w:r w:rsidR="00957C5D">
        <w:rPr>
          <w:rFonts w:ascii="Verdana" w:hAnsi="Verdana"/>
          <w:highlight w:val="yellow"/>
        </w:rPr>
        <w:t>ployees and volunteers to inter</w:t>
      </w:r>
      <w:r w:rsidR="00B90A87" w:rsidRPr="00B90A87">
        <w:rPr>
          <w:rFonts w:ascii="Verdana" w:hAnsi="Verdana"/>
          <w:highlight w:val="yellow"/>
        </w:rPr>
        <w:t>act with children</w:t>
      </w:r>
      <w:r w:rsidRPr="007425C3">
        <w:rPr>
          <w:rFonts w:ascii="Verdana" w:hAnsi="Verdana"/>
        </w:rPr>
        <w:t xml:space="preserve">. </w:t>
      </w:r>
    </w:p>
    <w:p w14:paraId="4229726F" w14:textId="77777777" w:rsidR="005C3AD7" w:rsidRPr="002C071A" w:rsidRDefault="005C3AD7" w:rsidP="002C071A">
      <w:pPr>
        <w:pStyle w:val="ListParagraph"/>
        <w:spacing w:after="0"/>
        <w:rPr>
          <w:rFonts w:ascii="Verdana" w:hAnsi="Verdana"/>
          <w:u w:val="single"/>
        </w:rPr>
      </w:pPr>
    </w:p>
    <w:p w14:paraId="4B17D5AE" w14:textId="77777777" w:rsidR="00204713" w:rsidRPr="003C08D9" w:rsidRDefault="009E5A35" w:rsidP="003C08D9">
      <w:pPr>
        <w:pStyle w:val="Heading3"/>
        <w:numPr>
          <w:ilvl w:val="0"/>
          <w:numId w:val="1"/>
        </w:numPr>
        <w:rPr>
          <w:rFonts w:ascii="Verdana" w:hAnsi="Verdana"/>
          <w:sz w:val="24"/>
          <w:szCs w:val="24"/>
        </w:rPr>
      </w:pPr>
      <w:r w:rsidRPr="003C08D9">
        <w:rPr>
          <w:rFonts w:ascii="Verdana" w:hAnsi="Verdana" w:cs="Arial"/>
          <w:b/>
          <w:color w:val="1F4E79" w:themeColor="accent1" w:themeShade="80"/>
          <w:sz w:val="24"/>
          <w:szCs w:val="24"/>
          <w:u w:val="single"/>
          <w:lang w:val="en"/>
        </w:rPr>
        <w:t>P</w:t>
      </w:r>
      <w:r w:rsidR="00420255" w:rsidRPr="003C08D9">
        <w:rPr>
          <w:rFonts w:ascii="Verdana" w:hAnsi="Verdana" w:cs="Arial"/>
          <w:b/>
          <w:color w:val="1F4E79" w:themeColor="accent1" w:themeShade="80"/>
          <w:sz w:val="24"/>
          <w:szCs w:val="24"/>
          <w:u w:val="single"/>
          <w:lang w:val="en"/>
        </w:rPr>
        <w:t xml:space="preserve">rocedures </w:t>
      </w:r>
      <w:r w:rsidRPr="003C08D9">
        <w:rPr>
          <w:rFonts w:ascii="Verdana" w:hAnsi="Verdana" w:cs="Arial"/>
          <w:b/>
          <w:color w:val="1F4E79" w:themeColor="accent1" w:themeShade="80"/>
          <w:sz w:val="24"/>
          <w:szCs w:val="24"/>
          <w:u w:val="single"/>
          <w:lang w:val="en"/>
        </w:rPr>
        <w:t xml:space="preserve">and </w:t>
      </w:r>
      <w:r w:rsidR="00204713" w:rsidRPr="003C08D9">
        <w:rPr>
          <w:rFonts w:ascii="Verdana" w:hAnsi="Verdana" w:cs="Arial"/>
          <w:b/>
          <w:color w:val="1F4E79" w:themeColor="accent1" w:themeShade="80"/>
          <w:sz w:val="24"/>
          <w:szCs w:val="24"/>
          <w:u w:val="single"/>
          <w:lang w:val="en"/>
        </w:rPr>
        <w:t>Responsibilities of Officials:</w:t>
      </w:r>
    </w:p>
    <w:p w14:paraId="6C6D4761" w14:textId="77777777" w:rsidR="00B771B4" w:rsidRPr="00B771B4" w:rsidRDefault="00B771B4" w:rsidP="003C08D9">
      <w:pPr>
        <w:pStyle w:val="ListParagraph"/>
        <w:spacing w:after="0"/>
        <w:ind w:left="2880"/>
        <w:rPr>
          <w:rFonts w:ascii="Verdana" w:hAnsi="Verdana"/>
          <w:u w:val="single"/>
        </w:rPr>
      </w:pPr>
    </w:p>
    <w:p w14:paraId="375845E8" w14:textId="01C7983C" w:rsidR="003C08D9" w:rsidRDefault="00B771B4" w:rsidP="002C071A">
      <w:pPr>
        <w:spacing w:after="0"/>
        <w:ind w:left="720"/>
        <w:jc w:val="both"/>
        <w:rPr>
          <w:rFonts w:ascii="Verdana" w:hAnsi="Verdana"/>
        </w:rPr>
      </w:pPr>
      <w:r w:rsidRPr="00957C5D">
        <w:rPr>
          <w:rFonts w:ascii="Verdana" w:hAnsi="Verdana"/>
          <w:b/>
          <w:i/>
          <w:u w:val="single"/>
        </w:rPr>
        <w:t xml:space="preserve">Under New Jersey Law, an official may be held liable for the abuse or neglect of a child if he or she fails to implement appropriate safeguards to protect the child while the minor has been entrusted to the care of the </w:t>
      </w:r>
      <w:r w:rsidR="00957C5D" w:rsidRPr="0073625E">
        <w:rPr>
          <w:rFonts w:ascii="Verdana" w:hAnsi="Verdana"/>
          <w:b/>
          <w:i/>
          <w:highlight w:val="yellow"/>
          <w:u w:val="single"/>
        </w:rPr>
        <w:t>INSERT YOUR AGENCY</w:t>
      </w:r>
      <w:r w:rsidRPr="00957C5D">
        <w:rPr>
          <w:rFonts w:ascii="Verdana" w:hAnsi="Verdana"/>
          <w:b/>
          <w:i/>
          <w:u w:val="single"/>
        </w:rPr>
        <w:t>.</w:t>
      </w:r>
      <w:r w:rsidRPr="00F4094A">
        <w:rPr>
          <w:rFonts w:ascii="Verdana" w:hAnsi="Verdana"/>
        </w:rPr>
        <w:t xml:space="preserve">  Most importantly, recent changes in the law in New Jersey extended the statute of limitations for child abuse and neglect cases substantially, thus placing local officials and employees at a far greater risk.  </w:t>
      </w:r>
    </w:p>
    <w:p w14:paraId="507E9DE3" w14:textId="77777777" w:rsidR="00B771B4" w:rsidRPr="00F4094A" w:rsidRDefault="00B771B4" w:rsidP="003C08D9">
      <w:pPr>
        <w:spacing w:after="0"/>
        <w:ind w:left="720"/>
        <w:jc w:val="both"/>
        <w:rPr>
          <w:rFonts w:ascii="Verdana" w:hAnsi="Verdana"/>
        </w:rPr>
      </w:pPr>
      <w:r w:rsidRPr="00F4094A">
        <w:rPr>
          <w:rFonts w:ascii="Verdana" w:hAnsi="Verdana"/>
        </w:rPr>
        <w:t xml:space="preserve">A valid cause of action </w:t>
      </w:r>
      <w:r w:rsidR="00B1534A" w:rsidRPr="00F4094A">
        <w:rPr>
          <w:rFonts w:ascii="Verdana" w:hAnsi="Verdana"/>
        </w:rPr>
        <w:t>can be filed b</w:t>
      </w:r>
      <w:r w:rsidRPr="00F4094A">
        <w:rPr>
          <w:rFonts w:ascii="Verdana" w:hAnsi="Verdana"/>
        </w:rPr>
        <w:t xml:space="preserve">y an alleged victim well after the official has left office.  It is, therefore, critically important for officials to establish and monitor policies and procedures designed to safeguard minors entrusted to the care of the (local unit type).  </w:t>
      </w:r>
    </w:p>
    <w:p w14:paraId="247BE7AE" w14:textId="6FA82C4C" w:rsidR="00D259FE" w:rsidRDefault="00D259FE" w:rsidP="003C08D9">
      <w:pPr>
        <w:pStyle w:val="ListParagraph"/>
        <w:spacing w:after="0"/>
        <w:ind w:left="2880"/>
        <w:rPr>
          <w:rFonts w:ascii="Verdana" w:hAnsi="Verdana"/>
        </w:rPr>
      </w:pPr>
    </w:p>
    <w:p w14:paraId="21B86116" w14:textId="634F706F" w:rsidR="00957C5D" w:rsidRDefault="00957C5D" w:rsidP="003C08D9">
      <w:pPr>
        <w:pStyle w:val="ListParagraph"/>
        <w:spacing w:after="0"/>
        <w:ind w:left="2880"/>
        <w:rPr>
          <w:rFonts w:ascii="Verdana" w:hAnsi="Verdana"/>
        </w:rPr>
      </w:pPr>
    </w:p>
    <w:p w14:paraId="79994257" w14:textId="387BF2AE" w:rsidR="00957C5D" w:rsidRDefault="00957C5D" w:rsidP="003C08D9">
      <w:pPr>
        <w:pStyle w:val="ListParagraph"/>
        <w:spacing w:after="0"/>
        <w:ind w:left="2880"/>
        <w:rPr>
          <w:rFonts w:ascii="Verdana" w:hAnsi="Verdana"/>
        </w:rPr>
      </w:pPr>
    </w:p>
    <w:p w14:paraId="0619C9A5" w14:textId="77777777" w:rsidR="00957C5D" w:rsidRDefault="00957C5D" w:rsidP="003C08D9">
      <w:pPr>
        <w:pStyle w:val="ListParagraph"/>
        <w:spacing w:after="0"/>
        <w:ind w:left="2880"/>
        <w:rPr>
          <w:rFonts w:ascii="Verdana" w:hAnsi="Verdana"/>
        </w:rPr>
      </w:pPr>
    </w:p>
    <w:p w14:paraId="4073CC5D" w14:textId="57256793" w:rsidR="00204713" w:rsidRPr="00F4094A" w:rsidRDefault="00204713" w:rsidP="002C071A">
      <w:pPr>
        <w:pStyle w:val="ListParagraph"/>
        <w:numPr>
          <w:ilvl w:val="3"/>
          <w:numId w:val="1"/>
        </w:numPr>
        <w:spacing w:after="0"/>
        <w:ind w:left="1080"/>
        <w:rPr>
          <w:rFonts w:ascii="Verdana" w:hAnsi="Verdana"/>
        </w:rPr>
      </w:pPr>
      <w:r w:rsidRPr="00F4094A">
        <w:rPr>
          <w:rFonts w:ascii="Verdana" w:hAnsi="Verdana"/>
        </w:rPr>
        <w:t>Officials of the</w:t>
      </w:r>
      <w:r w:rsidR="00957C5D" w:rsidRPr="00957C5D">
        <w:rPr>
          <w:rFonts w:ascii="Verdana" w:hAnsi="Verdana"/>
          <w:b/>
          <w:i/>
          <w:highlight w:val="yellow"/>
          <w:u w:val="single"/>
        </w:rPr>
        <w:t xml:space="preserve"> </w:t>
      </w:r>
      <w:r w:rsidR="00957C5D" w:rsidRPr="0073625E">
        <w:rPr>
          <w:rFonts w:ascii="Verdana" w:hAnsi="Verdana"/>
          <w:b/>
          <w:i/>
          <w:highlight w:val="yellow"/>
          <w:u w:val="single"/>
        </w:rPr>
        <w:t>INSERT YOUR AGENCY</w:t>
      </w:r>
      <w:r w:rsidRPr="00F4094A">
        <w:rPr>
          <w:rFonts w:ascii="Verdana" w:hAnsi="Verdana"/>
        </w:rPr>
        <w:t xml:space="preserve"> </w:t>
      </w:r>
      <w:r w:rsidR="006027D5">
        <w:rPr>
          <w:rFonts w:ascii="Verdana" w:hAnsi="Verdana"/>
        </w:rPr>
        <w:t xml:space="preserve">are required to </w:t>
      </w:r>
      <w:r w:rsidRPr="00F4094A">
        <w:rPr>
          <w:rFonts w:ascii="Verdana" w:hAnsi="Verdana"/>
        </w:rPr>
        <w:t>:</w:t>
      </w:r>
    </w:p>
    <w:p w14:paraId="3573D092" w14:textId="77777777" w:rsidR="00D259FE" w:rsidRPr="00D259FE" w:rsidRDefault="00D259FE" w:rsidP="003C08D9">
      <w:pPr>
        <w:pStyle w:val="ListParagraph"/>
        <w:spacing w:after="0"/>
        <w:ind w:left="2880"/>
        <w:rPr>
          <w:rFonts w:ascii="Verdana" w:hAnsi="Verdana"/>
        </w:rPr>
      </w:pPr>
    </w:p>
    <w:p w14:paraId="37154123" w14:textId="0D56BB31" w:rsidR="0021443D" w:rsidRDefault="00204713" w:rsidP="002C071A">
      <w:pPr>
        <w:pStyle w:val="ListParagraph"/>
        <w:numPr>
          <w:ilvl w:val="5"/>
          <w:numId w:val="1"/>
        </w:numPr>
        <w:spacing w:after="0"/>
        <w:ind w:left="1260"/>
        <w:jc w:val="both"/>
        <w:rPr>
          <w:rFonts w:ascii="Verdana" w:hAnsi="Verdana"/>
        </w:rPr>
      </w:pPr>
      <w:r w:rsidRPr="007425C3">
        <w:rPr>
          <w:rFonts w:ascii="Verdana" w:hAnsi="Verdana"/>
        </w:rPr>
        <w:t xml:space="preserve">Complete the </w:t>
      </w:r>
      <w:r w:rsidR="009E5A35" w:rsidRPr="007425C3">
        <w:rPr>
          <w:rFonts w:ascii="Verdana" w:hAnsi="Verdana"/>
        </w:rPr>
        <w:t xml:space="preserve">initial </w:t>
      </w:r>
      <w:r w:rsidRPr="007425C3">
        <w:rPr>
          <w:rFonts w:ascii="Verdana" w:hAnsi="Verdana"/>
        </w:rPr>
        <w:t xml:space="preserve">training course </w:t>
      </w:r>
      <w:r w:rsidR="00141B43">
        <w:rPr>
          <w:rFonts w:ascii="Verdana" w:hAnsi="Verdana"/>
        </w:rPr>
        <w:t>adopted by the</w:t>
      </w:r>
      <w:r w:rsidR="00957C5D" w:rsidRPr="00957C5D">
        <w:rPr>
          <w:rFonts w:ascii="Verdana" w:hAnsi="Verdana"/>
          <w:b/>
          <w:i/>
          <w:highlight w:val="yellow"/>
          <w:u w:val="single"/>
        </w:rPr>
        <w:t xml:space="preserve"> </w:t>
      </w:r>
      <w:r w:rsidR="00957C5D" w:rsidRPr="0073625E">
        <w:rPr>
          <w:rFonts w:ascii="Verdana" w:hAnsi="Verdana"/>
          <w:b/>
          <w:i/>
          <w:highlight w:val="yellow"/>
          <w:u w:val="single"/>
        </w:rPr>
        <w:t>INSERT YOUR AGENCY</w:t>
      </w:r>
      <w:r w:rsidR="00B67108">
        <w:rPr>
          <w:rFonts w:ascii="Verdana" w:hAnsi="Verdana"/>
        </w:rPr>
        <w:t xml:space="preserve">, </w:t>
      </w:r>
      <w:r w:rsidR="009E5A35" w:rsidRPr="007425C3">
        <w:rPr>
          <w:rFonts w:ascii="Verdana" w:hAnsi="Verdana"/>
        </w:rPr>
        <w:t>and any updated/refresher course,</w:t>
      </w:r>
      <w:r w:rsidRPr="007425C3">
        <w:rPr>
          <w:rFonts w:ascii="Verdana" w:hAnsi="Verdana"/>
        </w:rPr>
        <w:t xml:space="preserve"> in order to better understand their legal duties and responsibilities under Federal and N</w:t>
      </w:r>
      <w:r w:rsidR="009C34A4">
        <w:rPr>
          <w:rFonts w:ascii="Verdana" w:hAnsi="Verdana"/>
        </w:rPr>
        <w:t>.J.</w:t>
      </w:r>
      <w:r w:rsidRPr="007425C3">
        <w:rPr>
          <w:rFonts w:ascii="Verdana" w:hAnsi="Verdana"/>
        </w:rPr>
        <w:t xml:space="preserve"> State Law.</w:t>
      </w:r>
      <w:r w:rsidR="009E5A35" w:rsidRPr="007425C3">
        <w:rPr>
          <w:rFonts w:ascii="Verdana" w:hAnsi="Verdana"/>
        </w:rPr>
        <w:t xml:space="preserve">  </w:t>
      </w:r>
      <w:r w:rsidR="0021443D" w:rsidRPr="007425C3">
        <w:rPr>
          <w:rFonts w:ascii="Verdana" w:hAnsi="Verdana"/>
        </w:rPr>
        <w:t>The training program will include the following concepts</w:t>
      </w:r>
      <w:r w:rsidR="009639CA">
        <w:rPr>
          <w:rFonts w:ascii="Verdana" w:hAnsi="Verdana"/>
        </w:rPr>
        <w:t>:</w:t>
      </w:r>
      <w:r w:rsidR="0021443D" w:rsidRPr="007425C3">
        <w:rPr>
          <w:rFonts w:ascii="Verdana" w:hAnsi="Verdana"/>
        </w:rPr>
        <w:t xml:space="preserve">  </w:t>
      </w:r>
    </w:p>
    <w:p w14:paraId="4570BC39" w14:textId="77777777" w:rsidR="00D259FE" w:rsidRPr="007425C3" w:rsidRDefault="00D259FE" w:rsidP="002C071A">
      <w:pPr>
        <w:pStyle w:val="ListParagraph"/>
        <w:spacing w:after="0"/>
        <w:ind w:left="4320"/>
        <w:jc w:val="both"/>
        <w:rPr>
          <w:rFonts w:ascii="Verdana" w:hAnsi="Verdana"/>
        </w:rPr>
      </w:pPr>
    </w:p>
    <w:p w14:paraId="10F1AEC0" w14:textId="77777777" w:rsidR="0021443D" w:rsidRDefault="00305E7C" w:rsidP="002C071A">
      <w:pPr>
        <w:pStyle w:val="ListParagraph"/>
        <w:numPr>
          <w:ilvl w:val="4"/>
          <w:numId w:val="2"/>
        </w:numPr>
        <w:spacing w:after="0"/>
        <w:ind w:left="1800"/>
        <w:jc w:val="both"/>
        <w:rPr>
          <w:rFonts w:ascii="Verdana" w:hAnsi="Verdana"/>
        </w:rPr>
      </w:pPr>
      <w:r>
        <w:rPr>
          <w:rFonts w:ascii="Verdana" w:hAnsi="Verdana"/>
        </w:rPr>
        <w:t>Recognizing</w:t>
      </w:r>
      <w:r w:rsidR="0021443D">
        <w:rPr>
          <w:rFonts w:ascii="Verdana" w:hAnsi="Verdana"/>
        </w:rPr>
        <w:t xml:space="preserve"> the signs of abuse and neglect of minors. </w:t>
      </w:r>
    </w:p>
    <w:p w14:paraId="22C9BFA3" w14:textId="77777777" w:rsidR="0021443D" w:rsidRDefault="0021443D" w:rsidP="002C071A">
      <w:pPr>
        <w:pStyle w:val="ListParagraph"/>
        <w:numPr>
          <w:ilvl w:val="4"/>
          <w:numId w:val="2"/>
        </w:numPr>
        <w:spacing w:after="0"/>
        <w:ind w:left="1800"/>
        <w:jc w:val="both"/>
        <w:rPr>
          <w:rFonts w:ascii="Verdana" w:hAnsi="Verdana"/>
        </w:rPr>
      </w:pPr>
      <w:r>
        <w:rPr>
          <w:rFonts w:ascii="Verdana" w:hAnsi="Verdana"/>
        </w:rPr>
        <w:t>Establish</w:t>
      </w:r>
      <w:r w:rsidR="00305E7C">
        <w:rPr>
          <w:rFonts w:ascii="Verdana" w:hAnsi="Verdana"/>
        </w:rPr>
        <w:t>ing</w:t>
      </w:r>
      <w:r>
        <w:rPr>
          <w:rFonts w:ascii="Verdana" w:hAnsi="Verdana"/>
        </w:rPr>
        <w:t xml:space="preserve"> guidelines for protecting minors from emotional and physical abuse and neglect.</w:t>
      </w:r>
    </w:p>
    <w:p w14:paraId="30C9996C" w14:textId="77777777" w:rsidR="0021443D" w:rsidRDefault="0021443D" w:rsidP="002C071A">
      <w:pPr>
        <w:pStyle w:val="ListParagraph"/>
        <w:numPr>
          <w:ilvl w:val="4"/>
          <w:numId w:val="2"/>
        </w:numPr>
        <w:spacing w:after="0"/>
        <w:ind w:left="1800"/>
        <w:jc w:val="both"/>
        <w:rPr>
          <w:rFonts w:ascii="Verdana" w:hAnsi="Verdana"/>
        </w:rPr>
      </w:pPr>
      <w:r>
        <w:rPr>
          <w:rFonts w:ascii="Verdana" w:hAnsi="Verdana"/>
        </w:rPr>
        <w:t>Understand</w:t>
      </w:r>
      <w:r w:rsidR="00305E7C">
        <w:rPr>
          <w:rFonts w:ascii="Verdana" w:hAnsi="Verdana"/>
        </w:rPr>
        <w:t>ing</w:t>
      </w:r>
      <w:r>
        <w:rPr>
          <w:rFonts w:ascii="Verdana" w:hAnsi="Verdana"/>
        </w:rPr>
        <w:t xml:space="preserve"> and be</w:t>
      </w:r>
      <w:r w:rsidR="00D259FE">
        <w:rPr>
          <w:rFonts w:ascii="Verdana" w:hAnsi="Verdana"/>
        </w:rPr>
        <w:t>ing</w:t>
      </w:r>
      <w:r>
        <w:rPr>
          <w:rFonts w:ascii="Verdana" w:hAnsi="Verdana"/>
        </w:rPr>
        <w:t xml:space="preserve"> prepared to implement the procedures necessary to eliminate opportunities for abuse. </w:t>
      </w:r>
    </w:p>
    <w:p w14:paraId="410F8978" w14:textId="77777777" w:rsidR="0021443D" w:rsidRDefault="00305E7C" w:rsidP="002C071A">
      <w:pPr>
        <w:pStyle w:val="ListParagraph"/>
        <w:numPr>
          <w:ilvl w:val="4"/>
          <w:numId w:val="2"/>
        </w:numPr>
        <w:spacing w:after="0"/>
        <w:ind w:left="1800"/>
        <w:jc w:val="both"/>
        <w:rPr>
          <w:rFonts w:ascii="Verdana" w:hAnsi="Verdana"/>
        </w:rPr>
      </w:pPr>
      <w:r>
        <w:rPr>
          <w:rFonts w:ascii="Verdana" w:hAnsi="Verdana"/>
        </w:rPr>
        <w:t>Becoming</w:t>
      </w:r>
      <w:r w:rsidR="0021443D">
        <w:rPr>
          <w:rFonts w:ascii="Verdana" w:hAnsi="Verdana"/>
        </w:rPr>
        <w:t xml:space="preserve"> familiar with the legal requirements to report suspected cases of abuse.</w:t>
      </w:r>
    </w:p>
    <w:p w14:paraId="0C199424" w14:textId="50876BEF" w:rsidR="0021443D" w:rsidRDefault="0021443D" w:rsidP="002C071A">
      <w:pPr>
        <w:pStyle w:val="ListParagraph"/>
        <w:numPr>
          <w:ilvl w:val="4"/>
          <w:numId w:val="2"/>
        </w:numPr>
        <w:spacing w:after="0"/>
        <w:ind w:left="1800"/>
        <w:jc w:val="both"/>
        <w:rPr>
          <w:rFonts w:ascii="Verdana" w:hAnsi="Verdana"/>
        </w:rPr>
      </w:pPr>
      <w:r w:rsidRPr="0021443D">
        <w:rPr>
          <w:rFonts w:ascii="Verdana" w:hAnsi="Verdana"/>
        </w:rPr>
        <w:t>Fully understand</w:t>
      </w:r>
      <w:r w:rsidR="00305E7C">
        <w:rPr>
          <w:rFonts w:ascii="Verdana" w:hAnsi="Verdana"/>
        </w:rPr>
        <w:t>ing</w:t>
      </w:r>
      <w:r w:rsidRPr="0021443D">
        <w:rPr>
          <w:rFonts w:ascii="Verdana" w:hAnsi="Verdana"/>
        </w:rPr>
        <w:t xml:space="preserve"> the legal consequences for not being diligent in making certain that employees of the </w:t>
      </w:r>
      <w:r w:rsidR="00DA3805" w:rsidRPr="0073625E">
        <w:rPr>
          <w:rFonts w:ascii="Verdana" w:hAnsi="Verdana"/>
          <w:b/>
          <w:i/>
          <w:highlight w:val="yellow"/>
          <w:u w:val="single"/>
        </w:rPr>
        <w:t>INSERT YOUR AGENCY</w:t>
      </w:r>
      <w:r w:rsidR="00DA3805" w:rsidRPr="0021443D">
        <w:rPr>
          <w:rFonts w:ascii="Verdana" w:hAnsi="Verdana"/>
        </w:rPr>
        <w:t xml:space="preserve"> </w:t>
      </w:r>
      <w:r w:rsidRPr="0021443D">
        <w:rPr>
          <w:rFonts w:ascii="Verdana" w:hAnsi="Verdana"/>
        </w:rPr>
        <w:t xml:space="preserve"> adhere to all policies and procedures as adopted.    </w:t>
      </w:r>
    </w:p>
    <w:p w14:paraId="4C54F0DC" w14:textId="77777777" w:rsidR="007425C3" w:rsidRDefault="007425C3" w:rsidP="002C071A">
      <w:pPr>
        <w:pStyle w:val="ListParagraph"/>
        <w:spacing w:after="0"/>
        <w:ind w:left="3600"/>
        <w:jc w:val="both"/>
        <w:rPr>
          <w:rFonts w:ascii="Verdana" w:hAnsi="Verdana"/>
        </w:rPr>
      </w:pPr>
    </w:p>
    <w:p w14:paraId="71A90235" w14:textId="54B214EE" w:rsidR="00204713" w:rsidRPr="00A44CE5" w:rsidRDefault="00204713" w:rsidP="002C071A">
      <w:pPr>
        <w:pStyle w:val="ListParagraph"/>
        <w:numPr>
          <w:ilvl w:val="5"/>
          <w:numId w:val="1"/>
        </w:numPr>
        <w:spacing w:after="0"/>
        <w:ind w:left="1260"/>
        <w:jc w:val="both"/>
        <w:rPr>
          <w:rFonts w:ascii="Verdana" w:hAnsi="Verdana"/>
          <w:i/>
          <w:u w:val="single"/>
        </w:rPr>
      </w:pPr>
      <w:r w:rsidRPr="007425C3">
        <w:rPr>
          <w:rFonts w:ascii="Verdana" w:hAnsi="Verdana"/>
        </w:rPr>
        <w:t xml:space="preserve">Meet </w:t>
      </w:r>
      <w:r w:rsidRPr="006A5388">
        <w:rPr>
          <w:rFonts w:ascii="Verdana" w:hAnsi="Verdana"/>
          <w:b/>
          <w:i/>
        </w:rPr>
        <w:t>annually</w:t>
      </w:r>
      <w:r w:rsidRPr="007425C3">
        <w:rPr>
          <w:rFonts w:ascii="Verdana" w:hAnsi="Verdana"/>
        </w:rPr>
        <w:t xml:space="preserve"> with all Department Heads to review the </w:t>
      </w:r>
      <w:r w:rsidR="009C34A4">
        <w:rPr>
          <w:rFonts w:ascii="Verdana" w:hAnsi="Verdana"/>
        </w:rPr>
        <w:t>"</w:t>
      </w:r>
      <w:r w:rsidRPr="007425C3">
        <w:rPr>
          <w:rFonts w:ascii="Verdana" w:hAnsi="Verdana"/>
        </w:rPr>
        <w:t>Policy Addressing Sexual Abuse of Minors</w:t>
      </w:r>
      <w:r w:rsidR="009C34A4">
        <w:rPr>
          <w:rFonts w:ascii="Verdana" w:hAnsi="Verdana"/>
        </w:rPr>
        <w:t>"</w:t>
      </w:r>
      <w:r w:rsidR="009E5A35" w:rsidRPr="007425C3">
        <w:rPr>
          <w:rFonts w:ascii="Verdana" w:hAnsi="Verdana"/>
        </w:rPr>
        <w:t xml:space="preserve">, and to </w:t>
      </w:r>
      <w:r w:rsidR="00A44CE5">
        <w:rPr>
          <w:rFonts w:ascii="Verdana" w:hAnsi="Verdana"/>
        </w:rPr>
        <w:t xml:space="preserve">verify that the administration is adhering to this policy which includes all of the following provisions.  </w:t>
      </w:r>
      <w:r w:rsidR="009E5A35" w:rsidRPr="00A44CE5">
        <w:rPr>
          <w:rFonts w:ascii="Verdana" w:hAnsi="Verdana"/>
          <w:i/>
          <w:u w:val="single"/>
        </w:rPr>
        <w:t xml:space="preserve">If the policy is not being adhered to, it is the legal obligation of the officials of the </w:t>
      </w:r>
      <w:r w:rsidR="00DA3805" w:rsidRPr="0073625E">
        <w:rPr>
          <w:rFonts w:ascii="Verdana" w:hAnsi="Verdana"/>
          <w:b/>
          <w:i/>
          <w:highlight w:val="yellow"/>
          <w:u w:val="single"/>
        </w:rPr>
        <w:t>INSERT YOUR AGENCY</w:t>
      </w:r>
      <w:r w:rsidR="00DA3805" w:rsidRPr="00A44CE5">
        <w:rPr>
          <w:rFonts w:ascii="Verdana" w:hAnsi="Verdana"/>
          <w:i/>
          <w:u w:val="single"/>
        </w:rPr>
        <w:t xml:space="preserve"> </w:t>
      </w:r>
      <w:r w:rsidR="009E5A35" w:rsidRPr="00A44CE5">
        <w:rPr>
          <w:rFonts w:ascii="Verdana" w:hAnsi="Verdana"/>
          <w:i/>
          <w:u w:val="single"/>
        </w:rPr>
        <w:t>to implement whatever changes are necessary as soon as possible to make certain the policy is followed.</w:t>
      </w:r>
    </w:p>
    <w:p w14:paraId="7BC6A6BB" w14:textId="77777777" w:rsidR="003030A0" w:rsidRDefault="003030A0" w:rsidP="002C071A">
      <w:pPr>
        <w:pStyle w:val="ListParagraph"/>
        <w:spacing w:after="0"/>
        <w:ind w:left="1080"/>
        <w:jc w:val="both"/>
        <w:rPr>
          <w:rFonts w:ascii="Verdana" w:hAnsi="Verdana"/>
        </w:rPr>
      </w:pPr>
    </w:p>
    <w:p w14:paraId="0EF76154" w14:textId="0709A1B0" w:rsidR="009E5A35" w:rsidRDefault="009E5A35" w:rsidP="002C071A">
      <w:pPr>
        <w:pStyle w:val="ListParagraph"/>
        <w:numPr>
          <w:ilvl w:val="5"/>
          <w:numId w:val="1"/>
        </w:numPr>
        <w:spacing w:after="0"/>
        <w:ind w:left="1260"/>
        <w:jc w:val="both"/>
        <w:rPr>
          <w:rFonts w:ascii="Verdana" w:hAnsi="Verdana"/>
        </w:rPr>
      </w:pPr>
      <w:r w:rsidRPr="00D259FE">
        <w:rPr>
          <w:rFonts w:ascii="Verdana" w:hAnsi="Verdana"/>
        </w:rPr>
        <w:t xml:space="preserve">Conduct </w:t>
      </w:r>
      <w:r w:rsidRPr="00D259FE">
        <w:rPr>
          <w:rFonts w:ascii="Verdana" w:hAnsi="Verdana"/>
          <w:b/>
          <w:i/>
        </w:rPr>
        <w:t>random and unannounced</w:t>
      </w:r>
      <w:r w:rsidRPr="00D259FE">
        <w:rPr>
          <w:rFonts w:ascii="Verdana" w:hAnsi="Verdana"/>
        </w:rPr>
        <w:t xml:space="preserve"> visits to program sites to observe the setup of the programs and conduct of the employees and volunteers of the </w:t>
      </w:r>
      <w:r w:rsidR="00DA3805" w:rsidRPr="0073625E">
        <w:rPr>
          <w:rFonts w:ascii="Verdana" w:hAnsi="Verdana"/>
          <w:b/>
          <w:i/>
          <w:highlight w:val="yellow"/>
          <w:u w:val="single"/>
        </w:rPr>
        <w:t>INSERT YOUR AGENCY</w:t>
      </w:r>
      <w:r w:rsidR="00DA3805">
        <w:rPr>
          <w:rFonts w:ascii="Verdana" w:hAnsi="Verdana"/>
        </w:rPr>
        <w:t>.</w:t>
      </w:r>
      <w:r w:rsidRPr="00D259FE">
        <w:rPr>
          <w:rFonts w:ascii="Verdana" w:hAnsi="Verdana"/>
        </w:rPr>
        <w:t xml:space="preserve"> </w:t>
      </w:r>
    </w:p>
    <w:p w14:paraId="435D7DB3" w14:textId="77777777" w:rsidR="004E0679" w:rsidRPr="004E0679" w:rsidRDefault="004E0679" w:rsidP="003C08D9">
      <w:pPr>
        <w:pStyle w:val="ListParagraph"/>
        <w:spacing w:after="0"/>
        <w:rPr>
          <w:rFonts w:ascii="Verdana" w:hAnsi="Verdana"/>
        </w:rPr>
      </w:pPr>
    </w:p>
    <w:p w14:paraId="74AC1FFB" w14:textId="77777777" w:rsidR="004E0679" w:rsidRPr="003C08D9" w:rsidRDefault="004E0679" w:rsidP="003C08D9">
      <w:pPr>
        <w:pStyle w:val="Heading3"/>
        <w:numPr>
          <w:ilvl w:val="0"/>
          <w:numId w:val="1"/>
        </w:numPr>
        <w:rPr>
          <w:rFonts w:ascii="Verdana" w:hAnsi="Verdana" w:cs="Arial"/>
          <w:b/>
          <w:color w:val="1F4E79" w:themeColor="accent1" w:themeShade="80"/>
          <w:sz w:val="24"/>
          <w:szCs w:val="24"/>
          <w:u w:val="single"/>
          <w:lang w:val="en"/>
        </w:rPr>
      </w:pPr>
      <w:r w:rsidRPr="003C08D9">
        <w:rPr>
          <w:rFonts w:ascii="Verdana" w:hAnsi="Verdana" w:cs="Arial"/>
          <w:b/>
          <w:color w:val="1F4E79" w:themeColor="accent1" w:themeShade="80"/>
          <w:sz w:val="24"/>
          <w:szCs w:val="24"/>
          <w:u w:val="single"/>
          <w:lang w:val="en"/>
        </w:rPr>
        <w:t xml:space="preserve">Program Procedures:  </w:t>
      </w:r>
    </w:p>
    <w:p w14:paraId="0A53C5DD" w14:textId="77777777" w:rsidR="005C3AD7" w:rsidRPr="00D259FE" w:rsidRDefault="005C3AD7" w:rsidP="002C071A">
      <w:pPr>
        <w:pStyle w:val="Heading3"/>
        <w:ind w:left="720"/>
        <w:jc w:val="both"/>
        <w:rPr>
          <w:rFonts w:cs="Arial"/>
          <w:b/>
          <w:color w:val="1F4E79" w:themeColor="accent1" w:themeShade="80"/>
          <w:u w:val="single"/>
          <w:lang w:val="en"/>
        </w:rPr>
      </w:pPr>
    </w:p>
    <w:p w14:paraId="4ADA757E" w14:textId="76F49A83" w:rsidR="004E0679" w:rsidRDefault="004E0679" w:rsidP="002C071A">
      <w:pPr>
        <w:spacing w:after="0"/>
        <w:ind w:left="720"/>
        <w:jc w:val="both"/>
        <w:rPr>
          <w:rFonts w:ascii="Verdana" w:hAnsi="Verdana"/>
        </w:rPr>
      </w:pPr>
      <w:r>
        <w:rPr>
          <w:rFonts w:ascii="Verdana" w:hAnsi="Verdana"/>
        </w:rPr>
        <w:t xml:space="preserve">All </w:t>
      </w:r>
      <w:r w:rsidR="00DA3805" w:rsidRPr="0073625E">
        <w:rPr>
          <w:rFonts w:ascii="Verdana" w:hAnsi="Verdana"/>
          <w:b/>
          <w:i/>
          <w:highlight w:val="yellow"/>
          <w:u w:val="single"/>
        </w:rPr>
        <w:t>INSERT YOUR AGENCY</w:t>
      </w:r>
      <w:r w:rsidR="00DA3805">
        <w:rPr>
          <w:rFonts w:ascii="Verdana" w:hAnsi="Verdana"/>
        </w:rPr>
        <w:t xml:space="preserve"> </w:t>
      </w:r>
      <w:r>
        <w:rPr>
          <w:rFonts w:ascii="Verdana" w:hAnsi="Verdana"/>
        </w:rPr>
        <w:t xml:space="preserve">programs operated by, sponsored by, or affiliated with the </w:t>
      </w:r>
      <w:r w:rsidR="00DA3805" w:rsidRPr="0073625E">
        <w:rPr>
          <w:rFonts w:ascii="Verdana" w:hAnsi="Verdana"/>
          <w:b/>
          <w:i/>
          <w:highlight w:val="yellow"/>
          <w:u w:val="single"/>
        </w:rPr>
        <w:t>INSERT YOUR AGENCY</w:t>
      </w:r>
      <w:r w:rsidR="00DA3805">
        <w:rPr>
          <w:rFonts w:ascii="Verdana" w:hAnsi="Verdana"/>
        </w:rPr>
        <w:t xml:space="preserve"> </w:t>
      </w:r>
      <w:r>
        <w:rPr>
          <w:rFonts w:ascii="Verdana" w:hAnsi="Verdana"/>
        </w:rPr>
        <w:t xml:space="preserve">shall comply with the following procedures. All </w:t>
      </w:r>
      <w:r w:rsidRPr="004917FA">
        <w:rPr>
          <w:rFonts w:ascii="Verdana" w:hAnsi="Verdana"/>
        </w:rPr>
        <w:t>officials</w:t>
      </w:r>
      <w:r>
        <w:rPr>
          <w:rFonts w:ascii="Verdana" w:hAnsi="Verdana"/>
        </w:rPr>
        <w:t>,</w:t>
      </w:r>
      <w:r w:rsidRPr="004917FA">
        <w:rPr>
          <w:rFonts w:ascii="Verdana" w:hAnsi="Verdana"/>
        </w:rPr>
        <w:t xml:space="preserve"> employees</w:t>
      </w:r>
      <w:r>
        <w:rPr>
          <w:rFonts w:ascii="Verdana" w:hAnsi="Verdana"/>
        </w:rPr>
        <w:t>,</w:t>
      </w:r>
      <w:r w:rsidRPr="004917FA">
        <w:rPr>
          <w:rFonts w:ascii="Verdana" w:hAnsi="Verdana"/>
        </w:rPr>
        <w:t xml:space="preserve"> and volunteers who interact with or could possibly interact with minors, and those employees who supervise employees who interact with or could p</w:t>
      </w:r>
      <w:r w:rsidR="00DA3805">
        <w:rPr>
          <w:rFonts w:ascii="Verdana" w:hAnsi="Verdana"/>
        </w:rPr>
        <w:t xml:space="preserve">otentially </w:t>
      </w:r>
      <w:r w:rsidRPr="004917FA">
        <w:rPr>
          <w:rFonts w:ascii="Verdana" w:hAnsi="Verdana"/>
        </w:rPr>
        <w:t xml:space="preserve">interact with minors, </w:t>
      </w:r>
      <w:r>
        <w:rPr>
          <w:rFonts w:ascii="Verdana" w:hAnsi="Verdana"/>
        </w:rPr>
        <w:t xml:space="preserve">shall adhere to the following policy.  </w:t>
      </w:r>
    </w:p>
    <w:p w14:paraId="2CD8D41A" w14:textId="77777777" w:rsidR="003C08D9" w:rsidRDefault="003C08D9" w:rsidP="003C08D9">
      <w:pPr>
        <w:spacing w:after="0"/>
        <w:ind w:left="720"/>
        <w:jc w:val="both"/>
        <w:rPr>
          <w:rFonts w:ascii="Verdana" w:hAnsi="Verdana"/>
        </w:rPr>
      </w:pPr>
    </w:p>
    <w:p w14:paraId="50F7C3E7" w14:textId="39E13D08" w:rsidR="009E5A35" w:rsidRPr="002C071A" w:rsidRDefault="003030A0" w:rsidP="002C071A">
      <w:pPr>
        <w:spacing w:after="0"/>
        <w:ind w:left="720"/>
        <w:jc w:val="both"/>
        <w:rPr>
          <w:rFonts w:ascii="Verdana" w:hAnsi="Verdana"/>
        </w:rPr>
      </w:pPr>
      <w:r w:rsidRPr="002C071A">
        <w:rPr>
          <w:rFonts w:ascii="Verdana" w:hAnsi="Verdana"/>
        </w:rPr>
        <w:t xml:space="preserve">The following policies shall apply to </w:t>
      </w:r>
      <w:r w:rsidRPr="002C071A">
        <w:rPr>
          <w:rFonts w:ascii="Verdana" w:hAnsi="Verdana"/>
          <w:b/>
        </w:rPr>
        <w:t xml:space="preserve">all programs </w:t>
      </w:r>
      <w:r w:rsidRPr="002C071A">
        <w:rPr>
          <w:rFonts w:ascii="Verdana" w:hAnsi="Verdana"/>
        </w:rPr>
        <w:t>offered by, sponsored by</w:t>
      </w:r>
      <w:r w:rsidR="00DA3805">
        <w:rPr>
          <w:rFonts w:ascii="Verdana" w:hAnsi="Verdana"/>
        </w:rPr>
        <w:t>,</w:t>
      </w:r>
      <w:r w:rsidRPr="002C071A">
        <w:rPr>
          <w:rFonts w:ascii="Verdana" w:hAnsi="Verdana"/>
        </w:rPr>
        <w:t xml:space="preserve"> or affiliated with the </w:t>
      </w:r>
      <w:r w:rsidR="00DA3805" w:rsidRPr="0073625E">
        <w:rPr>
          <w:rFonts w:ascii="Verdana" w:hAnsi="Verdana"/>
          <w:b/>
          <w:i/>
          <w:highlight w:val="yellow"/>
          <w:u w:val="single"/>
        </w:rPr>
        <w:t>INSERT YOUR AGENCY</w:t>
      </w:r>
      <w:r w:rsidR="00DA3805">
        <w:rPr>
          <w:rFonts w:ascii="Verdana" w:hAnsi="Verdana"/>
        </w:rPr>
        <w:t>.</w:t>
      </w:r>
      <w:r w:rsidRPr="002C071A">
        <w:rPr>
          <w:rFonts w:ascii="Verdana" w:hAnsi="Verdana"/>
        </w:rPr>
        <w:t xml:space="preserve">  </w:t>
      </w:r>
      <w:r w:rsidR="009E5A35" w:rsidRPr="002C071A">
        <w:rPr>
          <w:rFonts w:ascii="Verdana" w:hAnsi="Verdana"/>
        </w:rPr>
        <w:t xml:space="preserve">As an </w:t>
      </w:r>
      <w:r w:rsidR="008C7F09" w:rsidRPr="002C071A">
        <w:rPr>
          <w:rFonts w:ascii="Verdana" w:hAnsi="Verdana"/>
        </w:rPr>
        <w:t>essential element</w:t>
      </w:r>
      <w:r w:rsidR="009E5A35" w:rsidRPr="002C071A">
        <w:rPr>
          <w:rFonts w:ascii="Verdana" w:hAnsi="Verdana"/>
        </w:rPr>
        <w:t xml:space="preserve"> of compliance with the </w:t>
      </w:r>
      <w:r w:rsidRPr="002C071A">
        <w:rPr>
          <w:rFonts w:ascii="Verdana" w:hAnsi="Verdana"/>
        </w:rPr>
        <w:t>overall objective of protecting and a</w:t>
      </w:r>
      <w:r w:rsidR="009E5A35" w:rsidRPr="002C071A">
        <w:rPr>
          <w:rFonts w:ascii="Verdana" w:hAnsi="Verdana"/>
        </w:rPr>
        <w:t xml:space="preserve">ddressing </w:t>
      </w:r>
      <w:r w:rsidRPr="002C071A">
        <w:rPr>
          <w:rFonts w:ascii="Verdana" w:hAnsi="Verdana"/>
        </w:rPr>
        <w:t>the safe t</w:t>
      </w:r>
      <w:r w:rsidR="00F4094A" w:rsidRPr="002C071A">
        <w:rPr>
          <w:rFonts w:ascii="Verdana" w:hAnsi="Verdana"/>
        </w:rPr>
        <w:t xml:space="preserve">reatment </w:t>
      </w:r>
      <w:r w:rsidR="009E5A35" w:rsidRPr="002C071A">
        <w:rPr>
          <w:rFonts w:ascii="Verdana" w:hAnsi="Verdana"/>
        </w:rPr>
        <w:t xml:space="preserve">of </w:t>
      </w:r>
      <w:r w:rsidRPr="002C071A">
        <w:rPr>
          <w:rFonts w:ascii="Verdana" w:hAnsi="Verdana"/>
        </w:rPr>
        <w:t>m</w:t>
      </w:r>
      <w:r w:rsidR="009E5A35" w:rsidRPr="002C071A">
        <w:rPr>
          <w:rFonts w:ascii="Verdana" w:hAnsi="Verdana"/>
        </w:rPr>
        <w:t xml:space="preserve">inors, the </w:t>
      </w:r>
      <w:r w:rsidR="00DA3805" w:rsidRPr="0073625E">
        <w:rPr>
          <w:rFonts w:ascii="Verdana" w:hAnsi="Verdana"/>
          <w:b/>
          <w:i/>
          <w:highlight w:val="yellow"/>
          <w:u w:val="single"/>
        </w:rPr>
        <w:t>INSERT YOUR AGENCY</w:t>
      </w:r>
      <w:r w:rsidR="00DA3805" w:rsidRPr="002C071A">
        <w:rPr>
          <w:rFonts w:ascii="Verdana" w:hAnsi="Verdana"/>
        </w:rPr>
        <w:t xml:space="preserve"> </w:t>
      </w:r>
      <w:r w:rsidR="00305E7C" w:rsidRPr="002C071A">
        <w:rPr>
          <w:rFonts w:ascii="Verdana" w:hAnsi="Verdana"/>
        </w:rPr>
        <w:t>shall</w:t>
      </w:r>
      <w:r w:rsidRPr="002C071A">
        <w:rPr>
          <w:rFonts w:ascii="Verdana" w:hAnsi="Verdana"/>
        </w:rPr>
        <w:t xml:space="preserve">: </w:t>
      </w:r>
    </w:p>
    <w:p w14:paraId="4C23532D" w14:textId="77777777" w:rsidR="008C7F09" w:rsidRDefault="008C7F09" w:rsidP="003C08D9">
      <w:pPr>
        <w:pStyle w:val="ListParagraph"/>
        <w:spacing w:after="0"/>
        <w:ind w:left="2880"/>
        <w:rPr>
          <w:rFonts w:ascii="Verdana" w:hAnsi="Verdana"/>
        </w:rPr>
      </w:pPr>
    </w:p>
    <w:p w14:paraId="023AD286" w14:textId="12CC2F16" w:rsidR="004917FA" w:rsidRDefault="00011D54" w:rsidP="002C071A">
      <w:pPr>
        <w:pStyle w:val="ListParagraph"/>
        <w:numPr>
          <w:ilvl w:val="4"/>
          <w:numId w:val="1"/>
        </w:numPr>
        <w:spacing w:after="0"/>
        <w:ind w:left="1440"/>
        <w:jc w:val="both"/>
        <w:rPr>
          <w:rFonts w:ascii="Verdana" w:hAnsi="Verdana"/>
        </w:rPr>
      </w:pPr>
      <w:r w:rsidRPr="007425C3">
        <w:rPr>
          <w:rFonts w:ascii="Verdana" w:hAnsi="Verdana"/>
        </w:rPr>
        <w:t xml:space="preserve">Establish a </w:t>
      </w:r>
      <w:r w:rsidR="003030A0">
        <w:rPr>
          <w:rFonts w:ascii="Verdana" w:hAnsi="Verdana"/>
        </w:rPr>
        <w:t xml:space="preserve">written </w:t>
      </w:r>
      <w:r w:rsidRPr="007425C3">
        <w:rPr>
          <w:rFonts w:ascii="Verdana" w:hAnsi="Verdana"/>
        </w:rPr>
        <w:t>procedure for the notification of the minor's parent/legal guardian in case of an emergency, including medical or behavioral problem</w:t>
      </w:r>
      <w:r w:rsidR="00E019C3">
        <w:rPr>
          <w:rFonts w:ascii="Verdana" w:hAnsi="Verdana"/>
        </w:rPr>
        <w:t>s</w:t>
      </w:r>
      <w:r w:rsidRPr="007425C3">
        <w:rPr>
          <w:rFonts w:ascii="Verdana" w:hAnsi="Verdana"/>
        </w:rPr>
        <w:t>, natural disasters, or other significant program disruptions. Authorized Adults with the program, as well as participants and their parents/legal guardians, must be advised of this procedure in writing prior to the participation of the minors in the program.</w:t>
      </w:r>
      <w:r w:rsidR="009E5A35" w:rsidRPr="007425C3">
        <w:rPr>
          <w:rFonts w:ascii="Verdana" w:hAnsi="Verdana"/>
        </w:rPr>
        <w:t xml:space="preserve">  In addition, </w:t>
      </w:r>
      <w:r w:rsidR="00E019C3" w:rsidRPr="0073625E">
        <w:rPr>
          <w:rFonts w:ascii="Verdana" w:hAnsi="Verdana"/>
          <w:b/>
          <w:i/>
          <w:highlight w:val="yellow"/>
          <w:u w:val="single"/>
        </w:rPr>
        <w:t>INSERT YOUR AGENCY</w:t>
      </w:r>
      <w:r w:rsidR="00E019C3" w:rsidRPr="007425C3">
        <w:rPr>
          <w:rFonts w:ascii="Verdana" w:hAnsi="Verdana"/>
        </w:rPr>
        <w:t xml:space="preserve"> </w:t>
      </w:r>
      <w:r w:rsidR="00E019C3">
        <w:rPr>
          <w:rFonts w:ascii="Verdana" w:hAnsi="Verdana"/>
        </w:rPr>
        <w:t>s</w:t>
      </w:r>
      <w:r w:rsidR="003030A0">
        <w:rPr>
          <w:rFonts w:ascii="Verdana" w:hAnsi="Verdana"/>
        </w:rPr>
        <w:t xml:space="preserve">hall </w:t>
      </w:r>
      <w:r w:rsidR="009E5A35" w:rsidRPr="007425C3">
        <w:rPr>
          <w:rFonts w:ascii="Verdana" w:hAnsi="Verdana"/>
        </w:rPr>
        <w:t>p</w:t>
      </w:r>
      <w:r w:rsidR="003030A0">
        <w:rPr>
          <w:rFonts w:ascii="Verdana" w:hAnsi="Verdana"/>
        </w:rPr>
        <w:t>rovide</w:t>
      </w:r>
      <w:r w:rsidR="004917FA" w:rsidRPr="007425C3">
        <w:rPr>
          <w:rFonts w:ascii="Verdana" w:hAnsi="Verdana"/>
        </w:rPr>
        <w:t xml:space="preserve"> information to parent</w:t>
      </w:r>
      <w:r w:rsidR="003030A0">
        <w:rPr>
          <w:rFonts w:ascii="Verdana" w:hAnsi="Verdana"/>
        </w:rPr>
        <w:t>s</w:t>
      </w:r>
      <w:r w:rsidR="004917FA" w:rsidRPr="007425C3">
        <w:rPr>
          <w:rFonts w:ascii="Verdana" w:hAnsi="Verdana"/>
        </w:rPr>
        <w:t xml:space="preserve"> or legal guardian</w:t>
      </w:r>
      <w:r w:rsidR="003030A0">
        <w:rPr>
          <w:rFonts w:ascii="Verdana" w:hAnsi="Verdana"/>
        </w:rPr>
        <w:t>s</w:t>
      </w:r>
      <w:r w:rsidR="004917FA" w:rsidRPr="007425C3">
        <w:rPr>
          <w:rFonts w:ascii="Verdana" w:hAnsi="Verdana"/>
        </w:rPr>
        <w:t xml:space="preserve"> detailing the manner in which the participant can be contacted during the program.</w:t>
      </w:r>
    </w:p>
    <w:p w14:paraId="25AB04BF" w14:textId="77777777" w:rsidR="007425C3" w:rsidRDefault="007425C3" w:rsidP="003C08D9">
      <w:pPr>
        <w:pStyle w:val="ListParagraph"/>
        <w:spacing w:after="0"/>
        <w:ind w:left="2160"/>
        <w:rPr>
          <w:rFonts w:ascii="Verdana" w:hAnsi="Verdana"/>
        </w:rPr>
      </w:pPr>
    </w:p>
    <w:p w14:paraId="2CE1D15B" w14:textId="12790F27" w:rsidR="004917FA" w:rsidRDefault="003030A0" w:rsidP="002C071A">
      <w:pPr>
        <w:pStyle w:val="ListParagraph"/>
        <w:numPr>
          <w:ilvl w:val="4"/>
          <w:numId w:val="1"/>
        </w:numPr>
        <w:spacing w:after="0"/>
        <w:ind w:left="1440"/>
        <w:jc w:val="both"/>
        <w:rPr>
          <w:rFonts w:ascii="Verdana" w:hAnsi="Verdana"/>
        </w:rPr>
      </w:pPr>
      <w:r>
        <w:rPr>
          <w:rFonts w:ascii="Verdana" w:hAnsi="Verdana"/>
        </w:rPr>
        <w:t>Mak</w:t>
      </w:r>
      <w:r w:rsidR="009E5A35" w:rsidRPr="007425C3">
        <w:rPr>
          <w:rFonts w:ascii="Verdana" w:hAnsi="Verdana"/>
        </w:rPr>
        <w:t>e certain that a</w:t>
      </w:r>
      <w:r>
        <w:rPr>
          <w:rFonts w:ascii="Verdana" w:hAnsi="Verdana"/>
        </w:rPr>
        <w:t>ll program participants provide</w:t>
      </w:r>
      <w:r w:rsidR="009E5A35" w:rsidRPr="007425C3">
        <w:rPr>
          <w:rFonts w:ascii="Verdana" w:hAnsi="Verdana"/>
        </w:rPr>
        <w:t xml:space="preserve"> </w:t>
      </w:r>
      <w:r w:rsidR="004917FA" w:rsidRPr="007425C3">
        <w:rPr>
          <w:rFonts w:ascii="Verdana" w:hAnsi="Verdana"/>
        </w:rPr>
        <w:t xml:space="preserve">a </w:t>
      </w:r>
      <w:hyperlink r:id="rId15" w:history="1">
        <w:r w:rsidR="004917FA" w:rsidRPr="007425C3">
          <w:rPr>
            <w:rFonts w:ascii="Verdana" w:hAnsi="Verdana"/>
            <w:b/>
            <w:i/>
          </w:rPr>
          <w:t>Medical Treatment Authorization form</w:t>
        </w:r>
      </w:hyperlink>
      <w:r w:rsidR="00B90A87">
        <w:rPr>
          <w:rFonts w:ascii="Verdana" w:hAnsi="Verdana"/>
          <w:b/>
          <w:i/>
        </w:rPr>
        <w:t xml:space="preserve"> </w:t>
      </w:r>
      <w:r w:rsidR="00B90A87" w:rsidRPr="00B90A87">
        <w:rPr>
          <w:rFonts w:ascii="Verdana" w:hAnsi="Verdana"/>
          <w:b/>
          <w:i/>
          <w:highlight w:val="yellow"/>
        </w:rPr>
        <w:t>annually</w:t>
      </w:r>
      <w:r w:rsidR="004917FA" w:rsidRPr="007425C3">
        <w:rPr>
          <w:rFonts w:ascii="Verdana" w:hAnsi="Verdana"/>
          <w:b/>
          <w:i/>
        </w:rPr>
        <w:t xml:space="preserve"> </w:t>
      </w:r>
      <w:r w:rsidR="004917FA" w:rsidRPr="007425C3">
        <w:rPr>
          <w:rFonts w:ascii="Verdana" w:hAnsi="Verdana"/>
        </w:rPr>
        <w:t xml:space="preserve">to the </w:t>
      </w:r>
      <w:r w:rsidR="00E019C3" w:rsidRPr="0073625E">
        <w:rPr>
          <w:rFonts w:ascii="Verdana" w:hAnsi="Verdana"/>
          <w:b/>
          <w:i/>
          <w:highlight w:val="yellow"/>
          <w:u w:val="single"/>
        </w:rPr>
        <w:t>INSERT YOUR AGENCY</w:t>
      </w:r>
      <w:r w:rsidR="00E019C3" w:rsidRPr="007425C3">
        <w:rPr>
          <w:rFonts w:ascii="Verdana" w:hAnsi="Verdana"/>
        </w:rPr>
        <w:t xml:space="preserve"> </w:t>
      </w:r>
      <w:r w:rsidR="004917FA" w:rsidRPr="007425C3">
        <w:rPr>
          <w:rFonts w:ascii="Verdana" w:hAnsi="Verdana"/>
        </w:rPr>
        <w:t xml:space="preserve">. </w:t>
      </w:r>
    </w:p>
    <w:p w14:paraId="6E2962DA" w14:textId="77777777" w:rsidR="007425C3" w:rsidRPr="007425C3" w:rsidRDefault="007425C3" w:rsidP="003C08D9">
      <w:pPr>
        <w:pStyle w:val="ListParagraph"/>
        <w:spacing w:after="0"/>
        <w:rPr>
          <w:rFonts w:ascii="Verdana" w:hAnsi="Verdana"/>
        </w:rPr>
      </w:pPr>
    </w:p>
    <w:p w14:paraId="44C23A62" w14:textId="4ED37304" w:rsidR="009E5A35" w:rsidRDefault="0021443D" w:rsidP="002C071A">
      <w:pPr>
        <w:pStyle w:val="ListParagraph"/>
        <w:numPr>
          <w:ilvl w:val="4"/>
          <w:numId w:val="1"/>
        </w:numPr>
        <w:spacing w:after="0"/>
        <w:ind w:left="1440"/>
        <w:jc w:val="both"/>
        <w:rPr>
          <w:rFonts w:ascii="Verdana" w:hAnsi="Verdana"/>
        </w:rPr>
      </w:pPr>
      <w:r w:rsidRPr="007425C3">
        <w:rPr>
          <w:rFonts w:ascii="Verdana" w:hAnsi="Verdana"/>
        </w:rPr>
        <w:t>Implement</w:t>
      </w:r>
      <w:r w:rsidR="003030A0">
        <w:rPr>
          <w:rFonts w:ascii="Verdana" w:hAnsi="Verdana"/>
        </w:rPr>
        <w:t xml:space="preserve"> and adopt</w:t>
      </w:r>
      <w:r w:rsidRPr="007425C3">
        <w:rPr>
          <w:rFonts w:ascii="Verdana" w:hAnsi="Verdana"/>
        </w:rPr>
        <w:t xml:space="preserve"> a </w:t>
      </w:r>
      <w:r w:rsidR="009C34A4">
        <w:rPr>
          <w:rFonts w:ascii="Verdana" w:hAnsi="Verdana"/>
          <w:b/>
          <w:i/>
        </w:rPr>
        <w:t>"</w:t>
      </w:r>
      <w:r w:rsidRPr="007425C3">
        <w:rPr>
          <w:rFonts w:ascii="Verdana" w:hAnsi="Verdana"/>
          <w:b/>
          <w:i/>
        </w:rPr>
        <w:t>Code of Conduct</w:t>
      </w:r>
      <w:r w:rsidR="009C34A4">
        <w:rPr>
          <w:rFonts w:ascii="Verdana" w:hAnsi="Verdana"/>
          <w:b/>
          <w:i/>
        </w:rPr>
        <w:t>"</w:t>
      </w:r>
      <w:r w:rsidRPr="007425C3">
        <w:rPr>
          <w:rFonts w:ascii="Verdana" w:hAnsi="Verdana"/>
        </w:rPr>
        <w:t xml:space="preserve"> for volunteer and paid staff members</w:t>
      </w:r>
      <w:r w:rsidR="00E019C3">
        <w:rPr>
          <w:rFonts w:ascii="Verdana" w:hAnsi="Verdana"/>
        </w:rPr>
        <w:t>,</w:t>
      </w:r>
      <w:r w:rsidRPr="007425C3">
        <w:rPr>
          <w:rFonts w:ascii="Verdana" w:hAnsi="Verdana"/>
        </w:rPr>
        <w:t xml:space="preserve"> which</w:t>
      </w:r>
      <w:r w:rsidR="00BD42B2">
        <w:rPr>
          <w:rFonts w:ascii="Verdana" w:hAnsi="Verdana"/>
        </w:rPr>
        <w:t xml:space="preserve">, </w:t>
      </w:r>
      <w:r w:rsidR="00BD42B2" w:rsidRPr="002C071A">
        <w:rPr>
          <w:rFonts w:ascii="Verdana" w:hAnsi="Verdana"/>
          <w:b/>
          <w:i/>
        </w:rPr>
        <w:t>at a minimum</w:t>
      </w:r>
      <w:r w:rsidR="00BD42B2">
        <w:rPr>
          <w:rFonts w:ascii="Verdana" w:hAnsi="Verdana"/>
        </w:rPr>
        <w:t>,</w:t>
      </w:r>
      <w:r w:rsidRPr="007425C3">
        <w:rPr>
          <w:rFonts w:ascii="Verdana" w:hAnsi="Verdana"/>
        </w:rPr>
        <w:t xml:space="preserve"> </w:t>
      </w:r>
      <w:r w:rsidR="00BD42B2">
        <w:rPr>
          <w:rFonts w:ascii="Verdana" w:hAnsi="Verdana"/>
        </w:rPr>
        <w:t>will include th</w:t>
      </w:r>
      <w:r w:rsidRPr="007425C3">
        <w:rPr>
          <w:rFonts w:ascii="Verdana" w:hAnsi="Verdana"/>
        </w:rPr>
        <w:t>e following:</w:t>
      </w:r>
    </w:p>
    <w:p w14:paraId="6A469EBC" w14:textId="77777777" w:rsidR="00CB7F7A" w:rsidRDefault="00CB7F7A" w:rsidP="00CB7F7A">
      <w:pPr>
        <w:pStyle w:val="ListParagraph"/>
        <w:spacing w:after="0" w:line="240" w:lineRule="auto"/>
        <w:ind w:left="1800"/>
        <w:jc w:val="both"/>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58D52E88" wp14:editId="0566F273">
                <wp:simplePos x="0" y="0"/>
                <wp:positionH relativeFrom="column">
                  <wp:posOffset>2514600</wp:posOffset>
                </wp:positionH>
                <wp:positionV relativeFrom="paragraph">
                  <wp:posOffset>86360</wp:posOffset>
                </wp:positionV>
                <wp:extent cx="2085975" cy="257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085975"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45DADA" id="Rectangle 1" o:spid="_x0000_s1026" style="position:absolute;margin-left:198pt;margin-top:6.8pt;width:164.2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" filled="f" strokecolor="black [3213]" strokeweight="1pt"/>
            </w:pict>
          </mc:Fallback>
        </mc:AlternateContent>
      </w:r>
    </w:p>
    <w:p w14:paraId="32448A09" w14:textId="77777777" w:rsidR="00CB7F7A" w:rsidRPr="00CB7F7A" w:rsidRDefault="00CB7F7A" w:rsidP="00CB7F7A">
      <w:pPr>
        <w:pStyle w:val="ListParagraph"/>
        <w:spacing w:after="0" w:line="240" w:lineRule="auto"/>
        <w:ind w:left="3960" w:firstLine="360"/>
        <w:jc w:val="both"/>
        <w:rPr>
          <w:rFonts w:ascii="Verdana" w:hAnsi="Verdana"/>
          <w:b/>
          <w:i/>
        </w:rPr>
      </w:pPr>
      <w:r w:rsidRPr="00CB7F7A">
        <w:rPr>
          <w:rFonts w:ascii="Verdana" w:hAnsi="Verdana"/>
          <w:b/>
          <w:i/>
        </w:rPr>
        <w:t xml:space="preserve">     Code of Conduct</w:t>
      </w:r>
    </w:p>
    <w:p w14:paraId="0A7038CA" w14:textId="77777777" w:rsidR="00CB7F7A" w:rsidRDefault="00CB7F7A" w:rsidP="00CB7F7A">
      <w:pPr>
        <w:pStyle w:val="ListParagraph"/>
        <w:spacing w:after="0" w:line="240" w:lineRule="auto"/>
        <w:ind w:left="1800"/>
        <w:jc w:val="both"/>
        <w:rPr>
          <w:rFonts w:ascii="Verdana" w:hAnsi="Verdana"/>
        </w:rPr>
      </w:pPr>
    </w:p>
    <w:p w14:paraId="0E3F55BB" w14:textId="77777777" w:rsidR="00343122" w:rsidRDefault="00343122" w:rsidP="002C071A">
      <w:pPr>
        <w:pStyle w:val="ListParagraph"/>
        <w:numPr>
          <w:ilvl w:val="3"/>
          <w:numId w:val="16"/>
        </w:numPr>
        <w:spacing w:after="0" w:line="240" w:lineRule="auto"/>
        <w:ind w:left="1800"/>
        <w:jc w:val="both"/>
        <w:rPr>
          <w:rFonts w:ascii="Verdana" w:hAnsi="Verdana"/>
        </w:rPr>
      </w:pPr>
      <w:r w:rsidRPr="0021443D">
        <w:rPr>
          <w:rFonts w:ascii="Verdana" w:hAnsi="Verdana"/>
        </w:rPr>
        <w:t xml:space="preserve">Staff members will, at all times, respect the rights of program participants and use positive techniques of guidance including positive reinforcement and encouragement.  </w:t>
      </w:r>
    </w:p>
    <w:p w14:paraId="2EC8B130" w14:textId="77777777" w:rsidR="007425C3" w:rsidRDefault="007425C3" w:rsidP="002C071A">
      <w:pPr>
        <w:pStyle w:val="ListParagraph"/>
        <w:spacing w:after="0" w:line="240" w:lineRule="auto"/>
        <w:ind w:left="2160"/>
        <w:jc w:val="both"/>
        <w:rPr>
          <w:rFonts w:ascii="Verdana" w:hAnsi="Verdana"/>
        </w:rPr>
      </w:pPr>
    </w:p>
    <w:p w14:paraId="64425880" w14:textId="77777777" w:rsidR="00343122" w:rsidRDefault="003030A0" w:rsidP="002C071A">
      <w:pPr>
        <w:pStyle w:val="ListParagraph"/>
        <w:numPr>
          <w:ilvl w:val="3"/>
          <w:numId w:val="16"/>
        </w:numPr>
        <w:spacing w:after="0" w:line="240" w:lineRule="auto"/>
        <w:ind w:left="1800"/>
        <w:jc w:val="both"/>
        <w:rPr>
          <w:rFonts w:ascii="Verdana" w:hAnsi="Verdana"/>
        </w:rPr>
      </w:pPr>
      <w:r>
        <w:rPr>
          <w:rFonts w:ascii="Verdana" w:hAnsi="Verdana"/>
        </w:rPr>
        <w:t>S</w:t>
      </w:r>
      <w:r w:rsidR="00343122" w:rsidRPr="0021443D">
        <w:rPr>
          <w:rFonts w:ascii="Verdana" w:hAnsi="Verdana"/>
        </w:rPr>
        <w:t xml:space="preserve">taff members will portray a positive role model for youth by maintaining an attitude of respect, loyalty, patience, courtesy, tact, and maturity.  </w:t>
      </w:r>
    </w:p>
    <w:p w14:paraId="604A0D13" w14:textId="77777777" w:rsidR="003030A0" w:rsidRPr="003030A0" w:rsidRDefault="003030A0" w:rsidP="002C071A">
      <w:pPr>
        <w:pStyle w:val="ListParagraph"/>
        <w:spacing w:after="0"/>
        <w:jc w:val="both"/>
        <w:rPr>
          <w:rFonts w:ascii="Verdana" w:hAnsi="Verdana"/>
        </w:rPr>
      </w:pPr>
    </w:p>
    <w:p w14:paraId="13E4854C" w14:textId="0E5CC6C2" w:rsidR="00A714C4" w:rsidRDefault="003030A0" w:rsidP="002C071A">
      <w:pPr>
        <w:pStyle w:val="ListParagraph"/>
        <w:numPr>
          <w:ilvl w:val="3"/>
          <w:numId w:val="16"/>
        </w:numPr>
        <w:spacing w:after="0" w:line="240" w:lineRule="auto"/>
        <w:ind w:left="1800"/>
        <w:jc w:val="both"/>
        <w:rPr>
          <w:rFonts w:ascii="Verdana" w:hAnsi="Verdana"/>
        </w:rPr>
      </w:pPr>
      <w:r>
        <w:rPr>
          <w:rFonts w:ascii="Verdana" w:hAnsi="Verdana"/>
        </w:rPr>
        <w:t>S</w:t>
      </w:r>
      <w:r w:rsidR="00343122" w:rsidRPr="003030A0">
        <w:rPr>
          <w:rFonts w:ascii="Verdana" w:hAnsi="Verdana"/>
        </w:rPr>
        <w:t>taff members shall not transport children in their own vehicles</w:t>
      </w:r>
      <w:r w:rsidR="00A714C4">
        <w:rPr>
          <w:rFonts w:ascii="Verdana" w:hAnsi="Verdana"/>
        </w:rPr>
        <w:t>, unless written authorization from the child</w:t>
      </w:r>
      <w:r w:rsidR="009C34A4">
        <w:rPr>
          <w:rFonts w:ascii="Verdana" w:hAnsi="Verdana"/>
        </w:rPr>
        <w:t>'</w:t>
      </w:r>
      <w:r w:rsidR="00A714C4">
        <w:rPr>
          <w:rFonts w:ascii="Verdana" w:hAnsi="Verdana"/>
        </w:rPr>
        <w:t xml:space="preserve">s parent or guardian has been received.  </w:t>
      </w:r>
    </w:p>
    <w:p w14:paraId="40DA5D98" w14:textId="77777777" w:rsidR="00A714C4" w:rsidRPr="00A714C4" w:rsidRDefault="00A714C4" w:rsidP="002C071A">
      <w:pPr>
        <w:pStyle w:val="ListParagraph"/>
        <w:spacing w:after="0"/>
        <w:jc w:val="both"/>
        <w:rPr>
          <w:rFonts w:ascii="Verdana" w:hAnsi="Verdana"/>
        </w:rPr>
      </w:pPr>
    </w:p>
    <w:p w14:paraId="144577C6" w14:textId="77777777" w:rsidR="003030A0" w:rsidRDefault="00343122" w:rsidP="002C071A">
      <w:pPr>
        <w:pStyle w:val="ListParagraph"/>
        <w:numPr>
          <w:ilvl w:val="3"/>
          <w:numId w:val="16"/>
        </w:numPr>
        <w:spacing w:after="0" w:line="240" w:lineRule="auto"/>
        <w:ind w:left="1800"/>
        <w:jc w:val="both"/>
        <w:rPr>
          <w:rFonts w:ascii="Verdana" w:hAnsi="Verdana"/>
        </w:rPr>
      </w:pPr>
      <w:r w:rsidRPr="003030A0">
        <w:rPr>
          <w:rFonts w:ascii="Verdana" w:hAnsi="Verdana"/>
        </w:rPr>
        <w:t xml:space="preserve">Members of the staff shall not be alone with children they meet in the programs outside of the camp.  This includes babysitting, sleepovers, and inviting children to their home.  </w:t>
      </w:r>
    </w:p>
    <w:p w14:paraId="48109B74" w14:textId="77777777" w:rsidR="003030A0" w:rsidRPr="003030A0" w:rsidRDefault="003030A0" w:rsidP="002C071A">
      <w:pPr>
        <w:pStyle w:val="ListParagraph"/>
        <w:spacing w:after="0"/>
        <w:jc w:val="both"/>
        <w:rPr>
          <w:rFonts w:ascii="Verdana" w:hAnsi="Verdana"/>
        </w:rPr>
      </w:pPr>
    </w:p>
    <w:p w14:paraId="402897A5" w14:textId="7DC15B10" w:rsidR="00343122" w:rsidRPr="003030A0" w:rsidRDefault="0021443D" w:rsidP="002C071A">
      <w:pPr>
        <w:pStyle w:val="ListParagraph"/>
        <w:numPr>
          <w:ilvl w:val="3"/>
          <w:numId w:val="16"/>
        </w:numPr>
        <w:spacing w:after="0" w:line="240" w:lineRule="auto"/>
        <w:ind w:left="1800"/>
        <w:jc w:val="both"/>
        <w:rPr>
          <w:rFonts w:ascii="Verdana" w:hAnsi="Verdana"/>
        </w:rPr>
      </w:pPr>
      <w:r w:rsidRPr="003030A0">
        <w:rPr>
          <w:rFonts w:ascii="Verdana" w:hAnsi="Verdana"/>
        </w:rPr>
        <w:t>Staff members shall, at all times, be visible to other staff mem</w:t>
      </w:r>
      <w:r w:rsidR="00E019C3">
        <w:rPr>
          <w:rFonts w:ascii="Verdana" w:hAnsi="Verdana"/>
        </w:rPr>
        <w:t xml:space="preserve">bers while supervising minors.  </w:t>
      </w:r>
      <w:r w:rsidR="00343122" w:rsidRPr="003030A0">
        <w:rPr>
          <w:rFonts w:ascii="Verdana" w:hAnsi="Verdana"/>
        </w:rPr>
        <w:t xml:space="preserve">Any exceptions require a written explanation before the fact and approval of the Program Director.  </w:t>
      </w:r>
    </w:p>
    <w:p w14:paraId="704E5AFF" w14:textId="77777777" w:rsidR="007425C3" w:rsidRPr="007425C3" w:rsidRDefault="007425C3" w:rsidP="002C071A">
      <w:pPr>
        <w:pStyle w:val="ListParagraph"/>
        <w:spacing w:after="0"/>
        <w:jc w:val="both"/>
        <w:rPr>
          <w:rFonts w:ascii="Verdana" w:hAnsi="Verdana"/>
        </w:rPr>
      </w:pPr>
    </w:p>
    <w:p w14:paraId="051FE234" w14:textId="77777777" w:rsidR="00E019C3" w:rsidRDefault="003030A0" w:rsidP="002C071A">
      <w:pPr>
        <w:pStyle w:val="ListParagraph"/>
        <w:numPr>
          <w:ilvl w:val="3"/>
          <w:numId w:val="16"/>
        </w:numPr>
        <w:spacing w:after="0" w:line="240" w:lineRule="auto"/>
        <w:ind w:left="1800"/>
        <w:jc w:val="both"/>
        <w:rPr>
          <w:rFonts w:ascii="Verdana" w:hAnsi="Verdana"/>
        </w:rPr>
      </w:pPr>
      <w:r>
        <w:rPr>
          <w:rFonts w:ascii="Verdana" w:hAnsi="Verdana"/>
        </w:rPr>
        <w:t>S</w:t>
      </w:r>
      <w:r w:rsidR="0021443D" w:rsidRPr="007425C3">
        <w:rPr>
          <w:rFonts w:ascii="Verdana" w:hAnsi="Verdana"/>
        </w:rPr>
        <w:t xml:space="preserve">taff members </w:t>
      </w:r>
      <w:r>
        <w:rPr>
          <w:rFonts w:ascii="Verdana" w:hAnsi="Verdana"/>
        </w:rPr>
        <w:t xml:space="preserve">will </w:t>
      </w:r>
      <w:r w:rsidR="0021443D" w:rsidRPr="007425C3">
        <w:rPr>
          <w:rFonts w:ascii="Verdana" w:hAnsi="Verdana"/>
        </w:rPr>
        <w:t xml:space="preserve">appear neat, clean, and appropriately attired. </w:t>
      </w:r>
    </w:p>
    <w:p w14:paraId="1832CB3A" w14:textId="77777777" w:rsidR="00E019C3" w:rsidRPr="00E019C3" w:rsidRDefault="00E019C3" w:rsidP="00E019C3">
      <w:pPr>
        <w:pStyle w:val="ListParagraph"/>
        <w:rPr>
          <w:rFonts w:ascii="Verdana" w:hAnsi="Verdana"/>
        </w:rPr>
      </w:pPr>
    </w:p>
    <w:p w14:paraId="41CDFCEC" w14:textId="4E1E9EAC" w:rsidR="0021443D" w:rsidRDefault="003030A0" w:rsidP="002C071A">
      <w:pPr>
        <w:pStyle w:val="ListParagraph"/>
        <w:numPr>
          <w:ilvl w:val="3"/>
          <w:numId w:val="16"/>
        </w:numPr>
        <w:spacing w:after="0" w:line="240" w:lineRule="auto"/>
        <w:ind w:left="1800"/>
        <w:jc w:val="both"/>
        <w:rPr>
          <w:rFonts w:ascii="Verdana" w:hAnsi="Verdana"/>
        </w:rPr>
      </w:pPr>
      <w:r>
        <w:rPr>
          <w:rFonts w:ascii="Verdana" w:hAnsi="Verdana"/>
        </w:rPr>
        <w:t>S</w:t>
      </w:r>
      <w:r w:rsidR="0021443D" w:rsidRPr="007425C3">
        <w:rPr>
          <w:rFonts w:ascii="Verdana" w:hAnsi="Verdana"/>
        </w:rPr>
        <w:t>taff members will refrain from intimate displays of affection towards others in the presence of children, parents</w:t>
      </w:r>
      <w:r w:rsidR="00E019C3">
        <w:rPr>
          <w:rFonts w:ascii="Verdana" w:hAnsi="Verdana"/>
        </w:rPr>
        <w:t>,</w:t>
      </w:r>
      <w:r w:rsidR="0021443D" w:rsidRPr="007425C3">
        <w:rPr>
          <w:rFonts w:ascii="Verdana" w:hAnsi="Verdana"/>
        </w:rPr>
        <w:t xml:space="preserve"> and staff.</w:t>
      </w:r>
    </w:p>
    <w:p w14:paraId="166CAFB8" w14:textId="77777777" w:rsidR="00A44CE5" w:rsidRPr="00A44CE5" w:rsidRDefault="00A44CE5" w:rsidP="002C071A">
      <w:pPr>
        <w:pStyle w:val="ListParagraph"/>
        <w:spacing w:after="0"/>
        <w:jc w:val="both"/>
        <w:rPr>
          <w:rFonts w:ascii="Verdana" w:hAnsi="Verdana"/>
        </w:rPr>
      </w:pPr>
    </w:p>
    <w:p w14:paraId="629DF258" w14:textId="77777777" w:rsidR="00A44CE5" w:rsidRDefault="00A44CE5" w:rsidP="002C071A">
      <w:pPr>
        <w:pStyle w:val="ListParagraph"/>
        <w:numPr>
          <w:ilvl w:val="3"/>
          <w:numId w:val="16"/>
        </w:numPr>
        <w:spacing w:after="0" w:line="240" w:lineRule="auto"/>
        <w:ind w:left="1800"/>
        <w:jc w:val="both"/>
        <w:rPr>
          <w:rFonts w:ascii="Verdana" w:hAnsi="Verdana"/>
        </w:rPr>
      </w:pPr>
      <w:r>
        <w:rPr>
          <w:rFonts w:ascii="Verdana" w:hAnsi="Verdana"/>
        </w:rPr>
        <w:t xml:space="preserve">Staff members are required to refrain from texting, and posting or checking any of the social media outlets while they are working or volunteering.  The only exception is for texting for the purposes of communicating with another staff member or parent regarding a programmatic issue pertaining to a child.  </w:t>
      </w:r>
    </w:p>
    <w:p w14:paraId="60670544" w14:textId="77777777" w:rsidR="007425C3" w:rsidRPr="007425C3" w:rsidRDefault="007425C3" w:rsidP="002C071A">
      <w:pPr>
        <w:pStyle w:val="ListParagraph"/>
        <w:spacing w:after="0"/>
        <w:jc w:val="both"/>
        <w:rPr>
          <w:rFonts w:ascii="Verdana" w:hAnsi="Verdana"/>
        </w:rPr>
      </w:pPr>
    </w:p>
    <w:p w14:paraId="6B41DFBC" w14:textId="77777777" w:rsidR="00305E7C" w:rsidRDefault="003030A0" w:rsidP="002C071A">
      <w:pPr>
        <w:pStyle w:val="ListParagraph"/>
        <w:numPr>
          <w:ilvl w:val="3"/>
          <w:numId w:val="16"/>
        </w:numPr>
        <w:spacing w:after="0" w:line="240" w:lineRule="auto"/>
        <w:ind w:left="1800"/>
        <w:jc w:val="both"/>
        <w:rPr>
          <w:rFonts w:ascii="Verdana" w:hAnsi="Verdana"/>
        </w:rPr>
      </w:pPr>
      <w:r>
        <w:rPr>
          <w:rFonts w:ascii="Verdana" w:hAnsi="Verdana"/>
        </w:rPr>
        <w:t>S</w:t>
      </w:r>
      <w:r w:rsidR="00305E7C" w:rsidRPr="007425C3">
        <w:rPr>
          <w:rFonts w:ascii="Verdana" w:hAnsi="Verdana"/>
        </w:rPr>
        <w:t xml:space="preserve">taff members </w:t>
      </w:r>
      <w:r w:rsidR="00A44CE5">
        <w:rPr>
          <w:rFonts w:ascii="Verdana" w:hAnsi="Verdana"/>
        </w:rPr>
        <w:t>are</w:t>
      </w:r>
      <w:r w:rsidR="00305E7C" w:rsidRPr="007425C3">
        <w:rPr>
          <w:rFonts w:ascii="Verdana" w:hAnsi="Verdana"/>
        </w:rPr>
        <w:t xml:space="preserve"> </w:t>
      </w:r>
      <w:r>
        <w:rPr>
          <w:rFonts w:ascii="Verdana" w:hAnsi="Verdana"/>
        </w:rPr>
        <w:t xml:space="preserve">prohibited from buying </w:t>
      </w:r>
      <w:r w:rsidR="00305E7C" w:rsidRPr="007425C3">
        <w:rPr>
          <w:rFonts w:ascii="Verdana" w:hAnsi="Verdana"/>
        </w:rPr>
        <w:t xml:space="preserve">gifts for program participants.  </w:t>
      </w:r>
    </w:p>
    <w:p w14:paraId="59312DED" w14:textId="77777777" w:rsidR="00D34EF5" w:rsidRPr="00D34EF5" w:rsidRDefault="00D34EF5" w:rsidP="003C08D9">
      <w:pPr>
        <w:pStyle w:val="ListParagraph"/>
        <w:spacing w:after="0"/>
        <w:rPr>
          <w:rFonts w:ascii="Verdana" w:hAnsi="Verdana"/>
        </w:rPr>
      </w:pPr>
    </w:p>
    <w:p w14:paraId="4EBBB609" w14:textId="77777777" w:rsidR="00D34EF5" w:rsidRPr="002C071A" w:rsidRDefault="00D34EF5" w:rsidP="002C071A">
      <w:pPr>
        <w:spacing w:after="0" w:line="240" w:lineRule="auto"/>
        <w:ind w:left="1080"/>
        <w:jc w:val="both"/>
        <w:rPr>
          <w:rFonts w:ascii="Verdana" w:hAnsi="Verdana"/>
          <w:b/>
          <w:u w:val="single"/>
        </w:rPr>
      </w:pPr>
      <w:r w:rsidRPr="002C071A">
        <w:rPr>
          <w:rFonts w:ascii="Verdana" w:hAnsi="Verdana"/>
          <w:b/>
          <w:u w:val="single"/>
        </w:rPr>
        <w:t xml:space="preserve">In addition to the Code of Conduct, the following shall be a part of the specific program provisions: </w:t>
      </w:r>
    </w:p>
    <w:p w14:paraId="1243686A" w14:textId="77777777" w:rsidR="003030A0" w:rsidRPr="003030A0" w:rsidRDefault="003030A0" w:rsidP="003C08D9">
      <w:pPr>
        <w:pStyle w:val="ListParagraph"/>
        <w:spacing w:after="0"/>
        <w:rPr>
          <w:rFonts w:ascii="Verdana" w:hAnsi="Verdana"/>
        </w:rPr>
      </w:pPr>
    </w:p>
    <w:p w14:paraId="3F0968A0" w14:textId="02E74ACA" w:rsidR="004917FA" w:rsidRDefault="004917FA" w:rsidP="002C071A">
      <w:pPr>
        <w:pStyle w:val="ListParagraph"/>
        <w:numPr>
          <w:ilvl w:val="3"/>
          <w:numId w:val="1"/>
        </w:numPr>
        <w:spacing w:after="0" w:line="240" w:lineRule="auto"/>
        <w:ind w:left="1800"/>
        <w:jc w:val="both"/>
        <w:rPr>
          <w:rFonts w:ascii="Verdana" w:hAnsi="Verdana"/>
        </w:rPr>
      </w:pPr>
      <w:r w:rsidRPr="00085BA8">
        <w:rPr>
          <w:rFonts w:ascii="Verdana" w:hAnsi="Verdana"/>
        </w:rPr>
        <w:t>The possession or use of alcohol and other drugs, fireworks, guns</w:t>
      </w:r>
      <w:r w:rsidR="00E019C3">
        <w:rPr>
          <w:rFonts w:ascii="Verdana" w:hAnsi="Verdana"/>
        </w:rPr>
        <w:t>,</w:t>
      </w:r>
      <w:r w:rsidRPr="00085BA8">
        <w:rPr>
          <w:rFonts w:ascii="Verdana" w:hAnsi="Verdana"/>
        </w:rPr>
        <w:t xml:space="preserve"> and other weapons is prohibited.</w:t>
      </w:r>
    </w:p>
    <w:p w14:paraId="66FF8BDA" w14:textId="77777777" w:rsidR="00085BA8" w:rsidRPr="00085BA8" w:rsidRDefault="00085BA8" w:rsidP="002C071A">
      <w:pPr>
        <w:pStyle w:val="ListParagraph"/>
        <w:spacing w:after="0" w:line="240" w:lineRule="auto"/>
        <w:ind w:left="1440"/>
        <w:jc w:val="both"/>
        <w:rPr>
          <w:rFonts w:ascii="Verdana" w:hAnsi="Verdana"/>
        </w:rPr>
      </w:pPr>
    </w:p>
    <w:p w14:paraId="74A52034" w14:textId="564F1B2E" w:rsidR="004917FA" w:rsidRDefault="00085BA8" w:rsidP="002C071A">
      <w:pPr>
        <w:pStyle w:val="ListParagraph"/>
        <w:numPr>
          <w:ilvl w:val="3"/>
          <w:numId w:val="1"/>
        </w:numPr>
        <w:spacing w:after="0" w:line="240" w:lineRule="auto"/>
        <w:ind w:left="1800"/>
        <w:jc w:val="both"/>
        <w:rPr>
          <w:rFonts w:ascii="Verdana" w:hAnsi="Verdana"/>
        </w:rPr>
      </w:pPr>
      <w:r>
        <w:rPr>
          <w:rFonts w:ascii="Verdana" w:hAnsi="Verdana"/>
        </w:rPr>
        <w:t>The</w:t>
      </w:r>
      <w:r w:rsidR="00E019C3">
        <w:rPr>
          <w:rFonts w:ascii="Verdana" w:hAnsi="Verdana"/>
        </w:rPr>
        <w:t xml:space="preserve"> </w:t>
      </w:r>
      <w:r w:rsidR="00E019C3" w:rsidRPr="0073625E">
        <w:rPr>
          <w:rFonts w:ascii="Verdana" w:hAnsi="Verdana"/>
          <w:b/>
          <w:i/>
          <w:highlight w:val="yellow"/>
          <w:u w:val="single"/>
        </w:rPr>
        <w:t>INSERT YOUR AGENCY</w:t>
      </w:r>
      <w:r>
        <w:rPr>
          <w:rFonts w:ascii="Verdana" w:hAnsi="Verdana"/>
        </w:rPr>
        <w:t xml:space="preserve"> shall set forth r</w:t>
      </w:r>
      <w:r w:rsidR="004917FA" w:rsidRPr="00412CE2">
        <w:rPr>
          <w:rFonts w:ascii="Verdana" w:hAnsi="Verdana"/>
        </w:rPr>
        <w:t xml:space="preserve">ules and procedures governing when and under what circumstances participants may leave the </w:t>
      </w:r>
      <w:r w:rsidR="00E019C3" w:rsidRPr="0073625E">
        <w:rPr>
          <w:rFonts w:ascii="Verdana" w:hAnsi="Verdana"/>
          <w:b/>
          <w:i/>
          <w:highlight w:val="yellow"/>
          <w:u w:val="single"/>
        </w:rPr>
        <w:t>INSERT YOUR AGENCY</w:t>
      </w:r>
      <w:r w:rsidR="00E019C3" w:rsidRPr="00412CE2">
        <w:rPr>
          <w:rFonts w:ascii="Verdana" w:hAnsi="Verdana"/>
        </w:rPr>
        <w:t xml:space="preserve"> </w:t>
      </w:r>
      <w:r w:rsidR="00E019C3">
        <w:rPr>
          <w:rFonts w:ascii="Verdana" w:hAnsi="Verdana"/>
        </w:rPr>
        <w:t>pr</w:t>
      </w:r>
      <w:r w:rsidR="004917FA" w:rsidRPr="00412CE2">
        <w:rPr>
          <w:rFonts w:ascii="Verdana" w:hAnsi="Verdana"/>
        </w:rPr>
        <w:t>operty during the program.</w:t>
      </w:r>
    </w:p>
    <w:p w14:paraId="7DD16E50" w14:textId="77777777" w:rsidR="00085BA8" w:rsidRPr="00085BA8" w:rsidRDefault="00085BA8" w:rsidP="002C071A">
      <w:pPr>
        <w:pStyle w:val="ListParagraph"/>
        <w:spacing w:after="0"/>
        <w:ind w:left="1440"/>
        <w:jc w:val="both"/>
        <w:rPr>
          <w:rFonts w:ascii="Verdana" w:hAnsi="Verdana"/>
        </w:rPr>
      </w:pPr>
    </w:p>
    <w:p w14:paraId="6681E3FA" w14:textId="77777777" w:rsidR="004917FA" w:rsidRDefault="004917FA" w:rsidP="002C071A">
      <w:pPr>
        <w:pStyle w:val="ListParagraph"/>
        <w:numPr>
          <w:ilvl w:val="3"/>
          <w:numId w:val="1"/>
        </w:numPr>
        <w:spacing w:after="0" w:line="240" w:lineRule="auto"/>
        <w:ind w:left="1800"/>
        <w:jc w:val="both"/>
        <w:rPr>
          <w:rFonts w:ascii="Verdana" w:hAnsi="Verdana"/>
        </w:rPr>
      </w:pPr>
      <w:r w:rsidRPr="00085BA8">
        <w:rPr>
          <w:rFonts w:ascii="Verdana" w:hAnsi="Verdana"/>
        </w:rPr>
        <w:t>No violence, including sexual abuse or harassment, will be tolerated.</w:t>
      </w:r>
    </w:p>
    <w:p w14:paraId="2013E3D6" w14:textId="77777777" w:rsidR="00085BA8" w:rsidRPr="00085BA8" w:rsidRDefault="00085BA8" w:rsidP="002C071A">
      <w:pPr>
        <w:pStyle w:val="ListParagraph"/>
        <w:spacing w:after="0"/>
        <w:ind w:left="1440"/>
        <w:jc w:val="both"/>
        <w:rPr>
          <w:rFonts w:ascii="Verdana" w:hAnsi="Verdana"/>
        </w:rPr>
      </w:pPr>
    </w:p>
    <w:p w14:paraId="36183F71" w14:textId="61032EF5" w:rsidR="004917FA" w:rsidRDefault="004917FA" w:rsidP="002C071A">
      <w:pPr>
        <w:pStyle w:val="ListParagraph"/>
        <w:numPr>
          <w:ilvl w:val="3"/>
          <w:numId w:val="1"/>
        </w:numPr>
        <w:spacing w:after="0" w:line="240" w:lineRule="auto"/>
        <w:ind w:left="1800"/>
        <w:jc w:val="both"/>
        <w:rPr>
          <w:rFonts w:ascii="Verdana" w:hAnsi="Verdana"/>
        </w:rPr>
      </w:pPr>
      <w:r w:rsidRPr="00085BA8">
        <w:rPr>
          <w:rFonts w:ascii="Verdana" w:hAnsi="Verdana"/>
        </w:rPr>
        <w:t>Hazing of any kind is prohibited. Bullying</w:t>
      </w:r>
      <w:r w:rsidR="00E019C3">
        <w:rPr>
          <w:rFonts w:ascii="Verdana" w:hAnsi="Verdana"/>
        </w:rPr>
        <w:t>,</w:t>
      </w:r>
      <w:r w:rsidRPr="00085BA8">
        <w:rPr>
          <w:rFonts w:ascii="Verdana" w:hAnsi="Verdana"/>
        </w:rPr>
        <w:t xml:space="preserve"> including ve</w:t>
      </w:r>
      <w:r w:rsidR="00E019C3">
        <w:rPr>
          <w:rFonts w:ascii="Verdana" w:hAnsi="Verdana"/>
        </w:rPr>
        <w:t>rbal, physical, and cyber</w:t>
      </w:r>
      <w:r w:rsidRPr="00085BA8">
        <w:rPr>
          <w:rFonts w:ascii="Verdana" w:hAnsi="Verdana"/>
        </w:rPr>
        <w:t xml:space="preserve">bullying </w:t>
      </w:r>
      <w:r w:rsidR="00E019C3">
        <w:rPr>
          <w:rFonts w:ascii="Verdana" w:hAnsi="Verdana"/>
        </w:rPr>
        <w:t>is</w:t>
      </w:r>
      <w:r w:rsidRPr="00085BA8">
        <w:rPr>
          <w:rFonts w:ascii="Verdana" w:hAnsi="Verdana"/>
        </w:rPr>
        <w:t xml:space="preserve"> prohibited</w:t>
      </w:r>
      <w:r w:rsidR="00085BA8">
        <w:rPr>
          <w:rFonts w:ascii="Verdana" w:hAnsi="Verdana"/>
        </w:rPr>
        <w:t xml:space="preserve"> and will be addressed immediately</w:t>
      </w:r>
      <w:r w:rsidRPr="00085BA8">
        <w:rPr>
          <w:rFonts w:ascii="Verdana" w:hAnsi="Verdana"/>
        </w:rPr>
        <w:t>.</w:t>
      </w:r>
    </w:p>
    <w:p w14:paraId="5B469C74" w14:textId="77777777" w:rsidR="00085BA8" w:rsidRPr="00085BA8" w:rsidRDefault="00085BA8" w:rsidP="002C071A">
      <w:pPr>
        <w:pStyle w:val="ListParagraph"/>
        <w:spacing w:after="0"/>
        <w:ind w:left="1440"/>
        <w:jc w:val="both"/>
        <w:rPr>
          <w:rFonts w:ascii="Verdana" w:hAnsi="Verdana"/>
        </w:rPr>
      </w:pPr>
    </w:p>
    <w:p w14:paraId="3EECF624" w14:textId="77777777" w:rsidR="004917FA" w:rsidRDefault="004917FA" w:rsidP="002C071A">
      <w:pPr>
        <w:pStyle w:val="ListParagraph"/>
        <w:numPr>
          <w:ilvl w:val="3"/>
          <w:numId w:val="1"/>
        </w:numPr>
        <w:spacing w:after="0" w:line="240" w:lineRule="auto"/>
        <w:ind w:left="1800"/>
        <w:jc w:val="both"/>
        <w:rPr>
          <w:rFonts w:ascii="Verdana" w:hAnsi="Verdana"/>
        </w:rPr>
      </w:pPr>
      <w:r w:rsidRPr="00412CE2">
        <w:rPr>
          <w:rFonts w:ascii="Verdana" w:hAnsi="Verdana"/>
        </w:rPr>
        <w:t>No theft of property will be tolerated.</w:t>
      </w:r>
    </w:p>
    <w:p w14:paraId="23ABA16A" w14:textId="77777777" w:rsidR="00085BA8" w:rsidRDefault="00085BA8" w:rsidP="002C071A">
      <w:pPr>
        <w:pStyle w:val="ListParagraph"/>
        <w:spacing w:after="0" w:line="240" w:lineRule="auto"/>
        <w:ind w:left="1440"/>
        <w:jc w:val="both"/>
        <w:rPr>
          <w:rFonts w:ascii="Verdana" w:hAnsi="Verdana"/>
        </w:rPr>
      </w:pPr>
    </w:p>
    <w:p w14:paraId="0A5C2D49" w14:textId="77777777" w:rsidR="004917FA" w:rsidRDefault="004917FA" w:rsidP="002C071A">
      <w:pPr>
        <w:pStyle w:val="ListParagraph"/>
        <w:numPr>
          <w:ilvl w:val="3"/>
          <w:numId w:val="1"/>
        </w:numPr>
        <w:spacing w:after="0" w:line="240" w:lineRule="auto"/>
        <w:ind w:left="1800"/>
        <w:jc w:val="both"/>
        <w:rPr>
          <w:rFonts w:ascii="Verdana" w:hAnsi="Verdana"/>
        </w:rPr>
      </w:pPr>
      <w:r w:rsidRPr="00412CE2">
        <w:rPr>
          <w:rFonts w:ascii="Verdana" w:hAnsi="Verdana"/>
        </w:rPr>
        <w:t>No use of tobacco products will be tolerated.</w:t>
      </w:r>
    </w:p>
    <w:p w14:paraId="0D4211D4" w14:textId="77777777" w:rsidR="00A714C4" w:rsidRPr="00A714C4" w:rsidRDefault="00A714C4" w:rsidP="002C071A">
      <w:pPr>
        <w:pStyle w:val="ListParagraph"/>
        <w:spacing w:after="0"/>
        <w:jc w:val="both"/>
        <w:rPr>
          <w:rFonts w:ascii="Verdana" w:hAnsi="Verdana"/>
        </w:rPr>
      </w:pPr>
    </w:p>
    <w:p w14:paraId="3AB2B05B" w14:textId="0AE0691D" w:rsidR="004917FA" w:rsidRDefault="004917FA" w:rsidP="002C071A">
      <w:pPr>
        <w:pStyle w:val="ListParagraph"/>
        <w:numPr>
          <w:ilvl w:val="3"/>
          <w:numId w:val="1"/>
        </w:numPr>
        <w:spacing w:after="0" w:line="240" w:lineRule="auto"/>
        <w:ind w:left="1800"/>
        <w:jc w:val="both"/>
        <w:rPr>
          <w:rFonts w:ascii="Verdana" w:hAnsi="Verdana"/>
        </w:rPr>
      </w:pPr>
      <w:r w:rsidRPr="00553F82">
        <w:rPr>
          <w:rFonts w:ascii="Verdana" w:hAnsi="Verdana"/>
        </w:rPr>
        <w:t>Misuse or damage of</w:t>
      </w:r>
      <w:r w:rsidR="00E019C3" w:rsidRPr="00E019C3">
        <w:rPr>
          <w:rFonts w:ascii="Verdana" w:hAnsi="Verdana"/>
          <w:b/>
          <w:i/>
          <w:highlight w:val="yellow"/>
          <w:u w:val="single"/>
        </w:rPr>
        <w:t xml:space="preserve"> </w:t>
      </w:r>
      <w:r w:rsidR="00E019C3" w:rsidRPr="0073625E">
        <w:rPr>
          <w:rFonts w:ascii="Verdana" w:hAnsi="Verdana"/>
          <w:b/>
          <w:i/>
          <w:highlight w:val="yellow"/>
          <w:u w:val="single"/>
        </w:rPr>
        <w:t>INSERT YOUR AGENCY</w:t>
      </w:r>
      <w:r w:rsidRPr="00553F82">
        <w:rPr>
          <w:rFonts w:ascii="Verdana" w:hAnsi="Verdana"/>
        </w:rPr>
        <w:t xml:space="preserve"> property is prohibited. Charges will be assessed against those participants who are responsible for damage or misuse of property.</w:t>
      </w:r>
    </w:p>
    <w:p w14:paraId="742471B1" w14:textId="77777777" w:rsidR="00085BA8" w:rsidRDefault="00085BA8" w:rsidP="002C071A">
      <w:pPr>
        <w:pStyle w:val="ListParagraph"/>
        <w:spacing w:after="0" w:line="240" w:lineRule="auto"/>
        <w:ind w:left="2880"/>
        <w:jc w:val="both"/>
        <w:rPr>
          <w:rFonts w:ascii="Verdana" w:hAnsi="Verdana"/>
        </w:rPr>
      </w:pPr>
    </w:p>
    <w:p w14:paraId="352A7CF3" w14:textId="62E7B7CF" w:rsidR="004917FA" w:rsidRDefault="004917FA" w:rsidP="002C071A">
      <w:pPr>
        <w:pStyle w:val="ListParagraph"/>
        <w:numPr>
          <w:ilvl w:val="3"/>
          <w:numId w:val="1"/>
        </w:numPr>
        <w:spacing w:after="0" w:line="240" w:lineRule="auto"/>
        <w:ind w:left="1800"/>
        <w:jc w:val="both"/>
        <w:rPr>
          <w:rFonts w:ascii="Verdana" w:hAnsi="Verdana"/>
        </w:rPr>
      </w:pPr>
      <w:r w:rsidRPr="00553F82">
        <w:rPr>
          <w:rFonts w:ascii="Verdana" w:hAnsi="Verdana"/>
        </w:rPr>
        <w:t>The inappropriate use of cameras, imaging, and digital devices is prohibited</w:t>
      </w:r>
      <w:r w:rsidR="00E019C3">
        <w:rPr>
          <w:rFonts w:ascii="Verdana" w:hAnsi="Verdana"/>
        </w:rPr>
        <w:t>,</w:t>
      </w:r>
      <w:r w:rsidRPr="00553F82">
        <w:rPr>
          <w:rFonts w:ascii="Verdana" w:hAnsi="Verdana"/>
        </w:rPr>
        <w:t xml:space="preserve"> including</w:t>
      </w:r>
      <w:r w:rsidR="00E019C3">
        <w:rPr>
          <w:rFonts w:ascii="Verdana" w:hAnsi="Verdana"/>
        </w:rPr>
        <w:t xml:space="preserve"> the</w:t>
      </w:r>
      <w:r w:rsidRPr="00553F82">
        <w:rPr>
          <w:rFonts w:ascii="Verdana" w:hAnsi="Verdana"/>
        </w:rPr>
        <w:t xml:space="preserve"> use of such devices in showers, restrooms, or other areas where privacy is expected by participants.</w:t>
      </w:r>
    </w:p>
    <w:p w14:paraId="3A08549D" w14:textId="77777777" w:rsidR="00085BA8" w:rsidRPr="00085BA8" w:rsidRDefault="00085BA8" w:rsidP="002C071A">
      <w:pPr>
        <w:pStyle w:val="ListParagraph"/>
        <w:spacing w:after="0"/>
        <w:jc w:val="both"/>
        <w:rPr>
          <w:rFonts w:ascii="Verdana" w:hAnsi="Verdana"/>
        </w:rPr>
      </w:pPr>
    </w:p>
    <w:p w14:paraId="6CA2D8CF" w14:textId="44D426F1" w:rsidR="0065062C" w:rsidRDefault="0065062C" w:rsidP="002C071A">
      <w:pPr>
        <w:pStyle w:val="ListParagraph"/>
        <w:numPr>
          <w:ilvl w:val="3"/>
          <w:numId w:val="1"/>
        </w:numPr>
        <w:spacing w:after="0" w:line="240" w:lineRule="auto"/>
        <w:ind w:left="1800"/>
        <w:jc w:val="both"/>
        <w:rPr>
          <w:rFonts w:ascii="Verdana" w:hAnsi="Verdana"/>
        </w:rPr>
      </w:pPr>
      <w:r>
        <w:rPr>
          <w:rFonts w:ascii="Verdana" w:hAnsi="Verdana"/>
        </w:rPr>
        <w:t xml:space="preserve">Under no circumstances are any images of any child taken during any of the activities conducted or sponsored by the </w:t>
      </w:r>
      <w:r w:rsidR="00E019C3" w:rsidRPr="0073625E">
        <w:rPr>
          <w:rFonts w:ascii="Verdana" w:hAnsi="Verdana"/>
          <w:b/>
          <w:i/>
          <w:highlight w:val="yellow"/>
          <w:u w:val="single"/>
        </w:rPr>
        <w:t>INSERT YOUR AGENCY</w:t>
      </w:r>
      <w:r w:rsidR="00E019C3">
        <w:rPr>
          <w:rFonts w:ascii="Verdana" w:hAnsi="Verdana"/>
        </w:rPr>
        <w:t xml:space="preserve"> </w:t>
      </w:r>
      <w:r>
        <w:rPr>
          <w:rFonts w:ascii="Verdana" w:hAnsi="Verdana"/>
        </w:rPr>
        <w:t xml:space="preserve">to be shared on any social media platform without the expressed written consent of a parent or legal guardian.  </w:t>
      </w:r>
    </w:p>
    <w:p w14:paraId="49CF2333" w14:textId="77777777" w:rsidR="00CB7F7A" w:rsidRDefault="00CB7F7A" w:rsidP="002C071A">
      <w:pPr>
        <w:pStyle w:val="ListParagraph"/>
        <w:spacing w:after="0" w:line="240" w:lineRule="auto"/>
        <w:ind w:left="2880"/>
        <w:jc w:val="both"/>
        <w:rPr>
          <w:rFonts w:ascii="Verdana" w:hAnsi="Verdana"/>
        </w:rPr>
      </w:pPr>
    </w:p>
    <w:p w14:paraId="2A86410F" w14:textId="7A7D9DB9" w:rsidR="004917FA" w:rsidRDefault="00B90A87" w:rsidP="002C071A">
      <w:pPr>
        <w:pStyle w:val="ListParagraph"/>
        <w:numPr>
          <w:ilvl w:val="3"/>
          <w:numId w:val="1"/>
        </w:numPr>
        <w:spacing w:after="0" w:line="240" w:lineRule="auto"/>
        <w:ind w:left="1800"/>
        <w:jc w:val="both"/>
        <w:rPr>
          <w:rFonts w:ascii="Verdana" w:hAnsi="Verdana"/>
        </w:rPr>
      </w:pPr>
      <w:r w:rsidRPr="00B90A87">
        <w:rPr>
          <w:rFonts w:ascii="Verdana" w:hAnsi="Verdana"/>
          <w:highlight w:val="yellow"/>
        </w:rPr>
        <w:t>If possible</w:t>
      </w:r>
      <w:r>
        <w:rPr>
          <w:rFonts w:ascii="Verdana" w:hAnsi="Verdana"/>
        </w:rPr>
        <w:t>, t</w:t>
      </w:r>
      <w:r w:rsidR="00085BA8">
        <w:rPr>
          <w:rFonts w:ascii="Verdana" w:hAnsi="Verdana"/>
        </w:rPr>
        <w:t xml:space="preserve">he </w:t>
      </w:r>
      <w:r w:rsidR="00E019C3" w:rsidRPr="0073625E">
        <w:rPr>
          <w:rFonts w:ascii="Verdana" w:hAnsi="Verdana"/>
          <w:b/>
          <w:i/>
          <w:highlight w:val="yellow"/>
          <w:u w:val="single"/>
        </w:rPr>
        <w:t>INSERT YOUR AGENCY</w:t>
      </w:r>
      <w:r w:rsidR="00E019C3">
        <w:rPr>
          <w:rFonts w:ascii="Verdana" w:hAnsi="Verdana"/>
        </w:rPr>
        <w:t xml:space="preserve"> </w:t>
      </w:r>
      <w:r w:rsidR="00085BA8">
        <w:rPr>
          <w:rFonts w:ascii="Verdana" w:hAnsi="Verdana"/>
        </w:rPr>
        <w:t>shall a</w:t>
      </w:r>
      <w:r w:rsidR="004917FA" w:rsidRPr="00553F82">
        <w:rPr>
          <w:rFonts w:ascii="Verdana" w:hAnsi="Verdana"/>
        </w:rPr>
        <w:t>ssign a staff member who is at least 21 years of age to be accessible to participants. Additional Authorized Adults will be assigned to ensure one-on-one contact with minors does not occur</w:t>
      </w:r>
      <w:r w:rsidR="00E019C3">
        <w:rPr>
          <w:rFonts w:ascii="Verdana" w:hAnsi="Verdana"/>
        </w:rPr>
        <w:t>,</w:t>
      </w:r>
      <w:r w:rsidR="004917FA" w:rsidRPr="00553F82">
        <w:rPr>
          <w:rFonts w:ascii="Verdana" w:hAnsi="Verdana"/>
        </w:rPr>
        <w:t xml:space="preserve"> and that appropriate levels of supervision are implemented. </w:t>
      </w:r>
    </w:p>
    <w:p w14:paraId="7B7A94A4" w14:textId="77777777" w:rsidR="00A714C4" w:rsidRDefault="00A714C4" w:rsidP="002C071A">
      <w:pPr>
        <w:pStyle w:val="ListParagraph"/>
        <w:spacing w:after="0" w:line="240" w:lineRule="auto"/>
        <w:ind w:left="2880"/>
        <w:jc w:val="both"/>
        <w:rPr>
          <w:rFonts w:ascii="Verdana" w:hAnsi="Verdana"/>
        </w:rPr>
      </w:pPr>
    </w:p>
    <w:p w14:paraId="28A560A0" w14:textId="7D5B6727" w:rsidR="00D34EF5" w:rsidRPr="00B90A87" w:rsidRDefault="00A714C4" w:rsidP="002C071A">
      <w:pPr>
        <w:pStyle w:val="ListParagraph"/>
        <w:numPr>
          <w:ilvl w:val="3"/>
          <w:numId w:val="1"/>
        </w:numPr>
        <w:spacing w:after="0" w:line="240" w:lineRule="auto"/>
        <w:ind w:left="1800"/>
        <w:jc w:val="both"/>
        <w:rPr>
          <w:rFonts w:ascii="Verdana" w:hAnsi="Verdana"/>
          <w:highlight w:val="yellow"/>
        </w:rPr>
      </w:pPr>
      <w:r w:rsidRPr="00A714C4">
        <w:rPr>
          <w:rFonts w:ascii="Verdana" w:hAnsi="Verdana"/>
        </w:rPr>
        <w:t xml:space="preserve">Take appropriate steps to </w:t>
      </w:r>
      <w:r w:rsidR="00E019C3">
        <w:rPr>
          <w:rFonts w:ascii="Verdana" w:hAnsi="Verdana"/>
        </w:rPr>
        <w:t xml:space="preserve">ensure </w:t>
      </w:r>
      <w:r w:rsidRPr="00A714C4">
        <w:rPr>
          <w:rFonts w:ascii="Verdana" w:hAnsi="Verdana"/>
        </w:rPr>
        <w:t xml:space="preserve">that children are </w:t>
      </w:r>
      <w:r w:rsidRPr="002C071A">
        <w:rPr>
          <w:rFonts w:ascii="Verdana" w:hAnsi="Verdana"/>
          <w:u w:val="single"/>
        </w:rPr>
        <w:t>not released</w:t>
      </w:r>
      <w:r w:rsidRPr="00A714C4">
        <w:rPr>
          <w:rFonts w:ascii="Verdana" w:hAnsi="Verdana"/>
        </w:rPr>
        <w:t xml:space="preserve"> to anyone other than the authorized parent, guardian, or other adult autho</w:t>
      </w:r>
      <w:r w:rsidR="00B90A87">
        <w:rPr>
          <w:rFonts w:ascii="Verdana" w:hAnsi="Verdana"/>
        </w:rPr>
        <w:t xml:space="preserve">rized by the parent or guardian.  </w:t>
      </w:r>
      <w:r w:rsidR="00B90A87" w:rsidRPr="00B90A87">
        <w:rPr>
          <w:rFonts w:ascii="Verdana" w:hAnsi="Verdana"/>
          <w:highlight w:val="yellow"/>
        </w:rPr>
        <w:t xml:space="preserve">This shall include annual </w:t>
      </w:r>
      <w:r w:rsidRPr="00B90A87">
        <w:rPr>
          <w:rFonts w:ascii="Verdana" w:hAnsi="Verdana"/>
          <w:highlight w:val="yellow"/>
        </w:rPr>
        <w:t xml:space="preserve">written authorization on file in advance. </w:t>
      </w:r>
    </w:p>
    <w:p w14:paraId="6B789624" w14:textId="77777777" w:rsidR="00D34EF5" w:rsidRDefault="00D34EF5" w:rsidP="002C071A">
      <w:pPr>
        <w:spacing w:after="0" w:line="240" w:lineRule="auto"/>
        <w:ind w:left="2160"/>
        <w:jc w:val="both"/>
        <w:rPr>
          <w:rFonts w:ascii="Verdana" w:hAnsi="Verdana"/>
        </w:rPr>
      </w:pPr>
    </w:p>
    <w:p w14:paraId="0C24CFE1" w14:textId="5A4B88ED" w:rsidR="00D34EF5" w:rsidRDefault="00A714C4" w:rsidP="002C071A">
      <w:pPr>
        <w:pStyle w:val="ListParagraph"/>
        <w:numPr>
          <w:ilvl w:val="3"/>
          <w:numId w:val="1"/>
        </w:numPr>
        <w:spacing w:after="0" w:line="240" w:lineRule="auto"/>
        <w:ind w:left="1800"/>
        <w:jc w:val="both"/>
        <w:rPr>
          <w:rFonts w:ascii="Verdana" w:hAnsi="Verdana"/>
        </w:rPr>
      </w:pPr>
      <w:r w:rsidRPr="00D34EF5">
        <w:rPr>
          <w:rFonts w:ascii="Verdana" w:hAnsi="Verdana"/>
        </w:rPr>
        <w:t>Develop and made available to participants and their parents or guardians, the rules and discipline measures applicable to the program. Program participants and staff must abide by all regulations and may be removed from the program for non-compliance with</w:t>
      </w:r>
      <w:r w:rsidR="004B0C1E">
        <w:rPr>
          <w:rFonts w:ascii="Verdana" w:hAnsi="Verdana"/>
        </w:rPr>
        <w:t xml:space="preserve"> the</w:t>
      </w:r>
      <w:r w:rsidRPr="00D34EF5">
        <w:rPr>
          <w:rFonts w:ascii="Verdana" w:hAnsi="Verdana"/>
        </w:rPr>
        <w:t xml:space="preserve"> rules. </w:t>
      </w:r>
    </w:p>
    <w:p w14:paraId="7B479452" w14:textId="77777777" w:rsidR="00D34EF5" w:rsidRPr="00CB7F7A" w:rsidRDefault="00D34EF5" w:rsidP="002C071A">
      <w:pPr>
        <w:pStyle w:val="ListParagraph"/>
        <w:spacing w:after="0" w:line="240" w:lineRule="auto"/>
        <w:ind w:left="3240"/>
        <w:jc w:val="both"/>
        <w:rPr>
          <w:rFonts w:ascii="Verdana" w:hAnsi="Verdana"/>
        </w:rPr>
      </w:pPr>
    </w:p>
    <w:p w14:paraId="041206BA" w14:textId="5DFA34BA" w:rsidR="001A76D9" w:rsidRPr="002C071A" w:rsidRDefault="004917FA" w:rsidP="002C071A">
      <w:pPr>
        <w:pStyle w:val="ListParagraph"/>
        <w:numPr>
          <w:ilvl w:val="3"/>
          <w:numId w:val="1"/>
        </w:numPr>
        <w:spacing w:after="0"/>
        <w:ind w:left="1800"/>
        <w:jc w:val="both"/>
        <w:rPr>
          <w:rFonts w:ascii="Verdana" w:hAnsi="Verdana"/>
        </w:rPr>
      </w:pPr>
      <w:r w:rsidRPr="002C071A">
        <w:rPr>
          <w:rFonts w:ascii="Verdana" w:hAnsi="Verdana"/>
        </w:rPr>
        <w:t xml:space="preserve">The </w:t>
      </w:r>
      <w:r w:rsidR="0093620F" w:rsidRPr="00B90A87">
        <w:rPr>
          <w:rFonts w:ascii="Verdana" w:hAnsi="Verdana"/>
          <w:b/>
          <w:u w:val="single"/>
        </w:rPr>
        <w:t>recommended</w:t>
      </w:r>
      <w:r w:rsidR="0093620F" w:rsidRPr="002C071A">
        <w:rPr>
          <w:rFonts w:ascii="Verdana" w:hAnsi="Verdana"/>
        </w:rPr>
        <w:t xml:space="preserve"> </w:t>
      </w:r>
      <w:r w:rsidRPr="002C071A">
        <w:rPr>
          <w:rFonts w:ascii="Verdana" w:hAnsi="Verdana"/>
        </w:rPr>
        <w:t>ratio of counsel</w:t>
      </w:r>
      <w:r w:rsidR="0093620F" w:rsidRPr="002C071A">
        <w:rPr>
          <w:rFonts w:ascii="Verdana" w:hAnsi="Verdana"/>
        </w:rPr>
        <w:t>ors to program participants should</w:t>
      </w:r>
      <w:r w:rsidRPr="002C071A">
        <w:rPr>
          <w:rFonts w:ascii="Verdana" w:hAnsi="Verdana"/>
        </w:rPr>
        <w:t xml:space="preserve"> reflect the gender distribution of th</w:t>
      </w:r>
      <w:r w:rsidR="00B90A87">
        <w:rPr>
          <w:rFonts w:ascii="Verdana" w:hAnsi="Verdana"/>
        </w:rPr>
        <w:t xml:space="preserve">e participants, and should meet </w:t>
      </w:r>
      <w:r w:rsidRPr="002C071A">
        <w:rPr>
          <w:rFonts w:ascii="Verdana" w:hAnsi="Verdana"/>
        </w:rPr>
        <w:t>the</w:t>
      </w:r>
      <w:r w:rsidR="00CB7F7A" w:rsidRPr="00CB7F7A">
        <w:rPr>
          <w:rFonts w:ascii="Verdana" w:hAnsi="Verdana"/>
        </w:rPr>
        <w:t xml:space="preserve"> following:</w:t>
      </w:r>
      <w:r w:rsidRPr="002C071A">
        <w:rPr>
          <w:rFonts w:ascii="Verdana" w:hAnsi="Verdana"/>
        </w:rPr>
        <w:br/>
      </w:r>
    </w:p>
    <w:p w14:paraId="4298C7A4" w14:textId="77777777" w:rsidR="004917FA" w:rsidRPr="009260C2" w:rsidRDefault="004917FA" w:rsidP="002C071A">
      <w:pPr>
        <w:numPr>
          <w:ilvl w:val="3"/>
          <w:numId w:val="10"/>
        </w:numPr>
        <w:spacing w:after="0" w:line="240" w:lineRule="auto"/>
        <w:jc w:val="both"/>
        <w:rPr>
          <w:rFonts w:ascii="Verdana" w:hAnsi="Verdana"/>
        </w:rPr>
      </w:pPr>
      <w:r w:rsidRPr="009260C2">
        <w:rPr>
          <w:rFonts w:ascii="Verdana" w:hAnsi="Verdana"/>
        </w:rPr>
        <w:t>One staff member for every six participants ages 4 and 5</w:t>
      </w:r>
    </w:p>
    <w:p w14:paraId="7A2FAFA6" w14:textId="77777777" w:rsidR="004917FA" w:rsidRPr="009260C2" w:rsidRDefault="004917FA" w:rsidP="002C071A">
      <w:pPr>
        <w:numPr>
          <w:ilvl w:val="3"/>
          <w:numId w:val="10"/>
        </w:numPr>
        <w:spacing w:after="0" w:line="240" w:lineRule="auto"/>
        <w:jc w:val="both"/>
        <w:rPr>
          <w:rFonts w:ascii="Verdana" w:hAnsi="Verdana"/>
        </w:rPr>
      </w:pPr>
      <w:r w:rsidRPr="009260C2">
        <w:rPr>
          <w:rFonts w:ascii="Verdana" w:hAnsi="Verdana"/>
        </w:rPr>
        <w:t>One staff member for every eight participants ages 6 to 8</w:t>
      </w:r>
    </w:p>
    <w:p w14:paraId="127261AD" w14:textId="77777777" w:rsidR="004917FA" w:rsidRPr="009260C2" w:rsidRDefault="004917FA" w:rsidP="002C071A">
      <w:pPr>
        <w:numPr>
          <w:ilvl w:val="3"/>
          <w:numId w:val="10"/>
        </w:numPr>
        <w:spacing w:after="0" w:line="240" w:lineRule="auto"/>
        <w:jc w:val="both"/>
        <w:rPr>
          <w:rFonts w:ascii="Verdana" w:hAnsi="Verdana"/>
        </w:rPr>
      </w:pPr>
      <w:r w:rsidRPr="009260C2">
        <w:rPr>
          <w:rFonts w:ascii="Verdana" w:hAnsi="Verdana"/>
        </w:rPr>
        <w:t>One staff member for every ten participants ages 9 to 14</w:t>
      </w:r>
    </w:p>
    <w:p w14:paraId="4919F2C1" w14:textId="77777777" w:rsidR="001A76D9" w:rsidRDefault="004917FA" w:rsidP="002C071A">
      <w:pPr>
        <w:numPr>
          <w:ilvl w:val="3"/>
          <w:numId w:val="10"/>
        </w:numPr>
        <w:spacing w:after="0" w:line="240" w:lineRule="auto"/>
        <w:jc w:val="both"/>
        <w:rPr>
          <w:rFonts w:ascii="Verdana" w:hAnsi="Verdana"/>
        </w:rPr>
      </w:pPr>
      <w:r w:rsidRPr="009260C2">
        <w:rPr>
          <w:rFonts w:ascii="Verdana" w:hAnsi="Verdana"/>
        </w:rPr>
        <w:t>One staff member for every twelve participants ages 15 to 17</w:t>
      </w:r>
    </w:p>
    <w:p w14:paraId="0382A5D7" w14:textId="77777777" w:rsidR="00085BA8" w:rsidRDefault="00085BA8" w:rsidP="002C071A">
      <w:pPr>
        <w:spacing w:after="0" w:line="240" w:lineRule="auto"/>
        <w:ind w:left="2880"/>
        <w:jc w:val="both"/>
        <w:rPr>
          <w:rFonts w:ascii="Verdana" w:hAnsi="Verdana"/>
        </w:rPr>
      </w:pPr>
    </w:p>
    <w:p w14:paraId="4620E6C5" w14:textId="7E444705" w:rsidR="004917FA" w:rsidRPr="002C071A" w:rsidRDefault="004B0C1E" w:rsidP="002C071A">
      <w:pPr>
        <w:pStyle w:val="ListParagraph"/>
        <w:numPr>
          <w:ilvl w:val="0"/>
          <w:numId w:val="44"/>
        </w:numPr>
        <w:spacing w:after="0" w:line="240" w:lineRule="auto"/>
        <w:ind w:left="1800"/>
        <w:jc w:val="both"/>
        <w:rPr>
          <w:rFonts w:ascii="Verdana" w:hAnsi="Verdana"/>
        </w:rPr>
      </w:pPr>
      <w:r>
        <w:rPr>
          <w:rFonts w:ascii="Verdana" w:hAnsi="Verdana"/>
        </w:rPr>
        <w:t xml:space="preserve">The </w:t>
      </w:r>
      <w:r w:rsidR="004917FA" w:rsidRPr="002C071A">
        <w:rPr>
          <w:rFonts w:ascii="Verdana" w:hAnsi="Verdana"/>
        </w:rPr>
        <w:t xml:space="preserve">Responsibilities of the counselors must include, at a minimum, informing program participants about safety and security procedures, rules established by the program, and behavioral expectations. Counselors are responsible for following and enforcing all </w:t>
      </w:r>
      <w:r>
        <w:rPr>
          <w:rFonts w:ascii="Verdana" w:hAnsi="Verdana"/>
        </w:rPr>
        <w:t xml:space="preserve">of the </w:t>
      </w:r>
      <w:r w:rsidR="004917FA" w:rsidRPr="002C071A">
        <w:rPr>
          <w:rFonts w:ascii="Verdana" w:hAnsi="Verdana"/>
        </w:rPr>
        <w:t>rules and must be able to provide information included herein to program participants and</w:t>
      </w:r>
      <w:r w:rsidR="00553F82" w:rsidRPr="002C071A">
        <w:rPr>
          <w:rFonts w:ascii="Verdana" w:hAnsi="Verdana"/>
        </w:rPr>
        <w:t xml:space="preserve"> be able to respond to emergencies. </w:t>
      </w:r>
    </w:p>
    <w:p w14:paraId="77420036" w14:textId="77777777" w:rsidR="00553F82" w:rsidRDefault="00553F82" w:rsidP="003C08D9">
      <w:pPr>
        <w:pStyle w:val="ListParagraph"/>
        <w:spacing w:after="0" w:line="240" w:lineRule="auto"/>
        <w:ind w:left="2160"/>
        <w:rPr>
          <w:rFonts w:ascii="Verdana" w:hAnsi="Verdana"/>
        </w:rPr>
      </w:pPr>
    </w:p>
    <w:p w14:paraId="3A0EFFFE" w14:textId="77777777" w:rsidR="0028252E" w:rsidRDefault="001F04C7" w:rsidP="002C071A">
      <w:pPr>
        <w:spacing w:after="0" w:line="240" w:lineRule="auto"/>
        <w:ind w:left="1080"/>
        <w:jc w:val="both"/>
        <w:rPr>
          <w:rFonts w:ascii="Verdana" w:hAnsi="Verdana"/>
          <w:b/>
        </w:rPr>
      </w:pPr>
      <w:r w:rsidRPr="002C071A">
        <w:rPr>
          <w:rFonts w:ascii="Verdana" w:hAnsi="Verdana"/>
          <w:b/>
          <w:u w:val="single"/>
        </w:rPr>
        <w:t xml:space="preserve">Specific Policy and Procedures for </w:t>
      </w:r>
      <w:r w:rsidR="0028252E" w:rsidRPr="002C071A">
        <w:rPr>
          <w:rFonts w:ascii="Verdana" w:hAnsi="Verdana"/>
          <w:b/>
          <w:u w:val="single"/>
        </w:rPr>
        <w:t>Use of Restrooms</w:t>
      </w:r>
      <w:r w:rsidR="008859BE">
        <w:rPr>
          <w:rFonts w:ascii="Verdana" w:hAnsi="Verdana"/>
          <w:b/>
          <w:u w:val="single"/>
        </w:rPr>
        <w:t xml:space="preserve"> </w:t>
      </w:r>
      <w:r w:rsidR="0028252E" w:rsidRPr="002C071A">
        <w:rPr>
          <w:rFonts w:ascii="Verdana" w:hAnsi="Verdana"/>
          <w:b/>
          <w:u w:val="single"/>
        </w:rPr>
        <w:t>by Children</w:t>
      </w:r>
      <w:r w:rsidR="00305E7C" w:rsidRPr="002C071A">
        <w:rPr>
          <w:rFonts w:ascii="Verdana" w:hAnsi="Verdana"/>
          <w:b/>
          <w:u w:val="single"/>
        </w:rPr>
        <w:t>/Minors</w:t>
      </w:r>
      <w:r w:rsidR="0028252E" w:rsidRPr="002C071A">
        <w:rPr>
          <w:rFonts w:ascii="Verdana" w:hAnsi="Verdana"/>
          <w:b/>
        </w:rPr>
        <w:t>:</w:t>
      </w:r>
    </w:p>
    <w:p w14:paraId="6C7F8E29" w14:textId="77777777" w:rsidR="008859BE" w:rsidRPr="002C071A" w:rsidRDefault="008859BE" w:rsidP="002C071A">
      <w:pPr>
        <w:spacing w:after="0" w:line="240" w:lineRule="auto"/>
        <w:ind w:left="1440"/>
        <w:rPr>
          <w:rFonts w:ascii="Verdana" w:hAnsi="Verdana"/>
          <w:b/>
        </w:rPr>
      </w:pPr>
    </w:p>
    <w:p w14:paraId="747DA165" w14:textId="4C73A8DB" w:rsidR="0028252E" w:rsidRDefault="00085BA8" w:rsidP="002C071A">
      <w:pPr>
        <w:numPr>
          <w:ilvl w:val="2"/>
          <w:numId w:val="18"/>
        </w:numPr>
        <w:spacing w:after="0" w:line="240" w:lineRule="auto"/>
        <w:ind w:left="1800"/>
        <w:jc w:val="both"/>
        <w:rPr>
          <w:rFonts w:ascii="Verdana" w:hAnsi="Verdana"/>
        </w:rPr>
      </w:pPr>
      <w:r>
        <w:rPr>
          <w:rFonts w:ascii="Verdana" w:hAnsi="Verdana"/>
        </w:rPr>
        <w:t>A</w:t>
      </w:r>
      <w:r w:rsidR="0028252E" w:rsidRPr="001F04C7">
        <w:rPr>
          <w:rFonts w:ascii="Verdana" w:hAnsi="Verdana"/>
        </w:rPr>
        <w:t xml:space="preserve">ll restrooms shall be checked in advance by staff persons before minor children enter to </w:t>
      </w:r>
      <w:r w:rsidR="004B0C1E">
        <w:rPr>
          <w:rFonts w:ascii="Verdana" w:hAnsi="Verdana"/>
        </w:rPr>
        <w:t>ensure</w:t>
      </w:r>
      <w:r w:rsidR="0028252E" w:rsidRPr="001F04C7">
        <w:rPr>
          <w:rFonts w:ascii="Verdana" w:hAnsi="Verdana"/>
        </w:rPr>
        <w:t xml:space="preserve"> that no other individuals are present.</w:t>
      </w:r>
    </w:p>
    <w:p w14:paraId="12A58C1E" w14:textId="77777777" w:rsidR="00553F82" w:rsidRDefault="00553F82" w:rsidP="002C071A">
      <w:pPr>
        <w:spacing w:after="0" w:line="240" w:lineRule="auto"/>
        <w:ind w:left="2520"/>
        <w:jc w:val="both"/>
        <w:rPr>
          <w:rFonts w:ascii="Verdana" w:hAnsi="Verdana"/>
        </w:rPr>
      </w:pPr>
    </w:p>
    <w:p w14:paraId="73FD0814" w14:textId="77BCC392" w:rsidR="0028252E" w:rsidRDefault="00343122" w:rsidP="002C071A">
      <w:pPr>
        <w:numPr>
          <w:ilvl w:val="2"/>
          <w:numId w:val="18"/>
        </w:numPr>
        <w:spacing w:after="0" w:line="240" w:lineRule="auto"/>
        <w:ind w:left="1800"/>
        <w:jc w:val="both"/>
        <w:rPr>
          <w:rFonts w:ascii="Verdana" w:hAnsi="Verdana"/>
        </w:rPr>
      </w:pPr>
      <w:r w:rsidRPr="001F04C7">
        <w:rPr>
          <w:rFonts w:ascii="Verdana" w:hAnsi="Verdana"/>
        </w:rPr>
        <w:t xml:space="preserve">Staff members (of the same sex) are to stand guard at the doorway to make </w:t>
      </w:r>
      <w:r w:rsidR="004B0C1E">
        <w:rPr>
          <w:rFonts w:ascii="Verdana" w:hAnsi="Verdana"/>
        </w:rPr>
        <w:t>sure</w:t>
      </w:r>
      <w:r w:rsidRPr="001F04C7">
        <w:rPr>
          <w:rFonts w:ascii="Verdana" w:hAnsi="Verdana"/>
        </w:rPr>
        <w:t xml:space="preserve"> that no one else enters the restroom while a child is there.  Children sh</w:t>
      </w:r>
      <w:r w:rsidR="00454DA2">
        <w:rPr>
          <w:rFonts w:ascii="Verdana" w:hAnsi="Verdana"/>
        </w:rPr>
        <w:t>ould</w:t>
      </w:r>
      <w:r w:rsidRPr="001F04C7">
        <w:rPr>
          <w:rFonts w:ascii="Verdana" w:hAnsi="Verdana"/>
        </w:rPr>
        <w:t xml:space="preserve"> not</w:t>
      </w:r>
      <w:r w:rsidR="00012718" w:rsidRPr="001F04C7">
        <w:rPr>
          <w:rFonts w:ascii="Verdana" w:hAnsi="Verdana"/>
        </w:rPr>
        <w:t xml:space="preserve"> be permitted</w:t>
      </w:r>
      <w:r w:rsidRPr="001F04C7">
        <w:rPr>
          <w:rFonts w:ascii="Verdana" w:hAnsi="Verdana"/>
        </w:rPr>
        <w:t xml:space="preserve"> </w:t>
      </w:r>
      <w:r w:rsidR="004B0C1E">
        <w:rPr>
          <w:rFonts w:ascii="Verdana" w:hAnsi="Verdana"/>
        </w:rPr>
        <w:t xml:space="preserve">to </w:t>
      </w:r>
      <w:r w:rsidRPr="001F04C7">
        <w:rPr>
          <w:rFonts w:ascii="Verdana" w:hAnsi="Verdana"/>
        </w:rPr>
        <w:t>enter restrooms in pairs or in groups</w:t>
      </w:r>
      <w:r w:rsidR="00454DA2">
        <w:rPr>
          <w:rFonts w:ascii="Verdana" w:hAnsi="Verdana"/>
        </w:rPr>
        <w:t>, unless it is absolutely necessary</w:t>
      </w:r>
      <w:r w:rsidRPr="001F04C7">
        <w:rPr>
          <w:rFonts w:ascii="Verdana" w:hAnsi="Verdana"/>
        </w:rPr>
        <w:t xml:space="preserve">.  </w:t>
      </w:r>
    </w:p>
    <w:p w14:paraId="205E7C65" w14:textId="77777777" w:rsidR="00B90A87" w:rsidRDefault="00B90A87" w:rsidP="00B90A87">
      <w:pPr>
        <w:pStyle w:val="ListParagraph"/>
        <w:rPr>
          <w:rFonts w:ascii="Verdana" w:hAnsi="Verdana"/>
        </w:rPr>
      </w:pPr>
    </w:p>
    <w:p w14:paraId="121F513F" w14:textId="18B346C0" w:rsidR="00B90A87" w:rsidRPr="00B90A87" w:rsidRDefault="00B90A87" w:rsidP="002C071A">
      <w:pPr>
        <w:numPr>
          <w:ilvl w:val="2"/>
          <w:numId w:val="18"/>
        </w:numPr>
        <w:spacing w:after="0" w:line="240" w:lineRule="auto"/>
        <w:ind w:left="1800"/>
        <w:jc w:val="both"/>
        <w:rPr>
          <w:rFonts w:ascii="Verdana" w:hAnsi="Verdana"/>
          <w:highlight w:val="yellow"/>
        </w:rPr>
      </w:pPr>
      <w:r w:rsidRPr="00B90A87">
        <w:rPr>
          <w:rFonts w:ascii="Verdana" w:hAnsi="Verdana"/>
          <w:highlight w:val="yellow"/>
        </w:rPr>
        <w:t xml:space="preserve">For field trips, staff members must monitor bathroom </w:t>
      </w:r>
      <w:r w:rsidR="004B0C1E">
        <w:rPr>
          <w:rFonts w:ascii="Verdana" w:hAnsi="Verdana"/>
          <w:highlight w:val="yellow"/>
        </w:rPr>
        <w:t xml:space="preserve">use </w:t>
      </w:r>
      <w:r w:rsidRPr="00B90A87">
        <w:rPr>
          <w:rFonts w:ascii="Verdana" w:hAnsi="Verdana"/>
          <w:highlight w:val="yellow"/>
        </w:rPr>
        <w:t xml:space="preserve">by minor children and shall not permit a child to enter a restroom alone.  </w:t>
      </w:r>
    </w:p>
    <w:p w14:paraId="3BBD5D79" w14:textId="77777777" w:rsidR="00B90A87" w:rsidRDefault="00B90A87" w:rsidP="00B90A87">
      <w:pPr>
        <w:pStyle w:val="ListParagraph"/>
        <w:rPr>
          <w:rFonts w:ascii="Verdana" w:hAnsi="Verdana"/>
        </w:rPr>
      </w:pPr>
    </w:p>
    <w:p w14:paraId="14EABC7A" w14:textId="57787AFC" w:rsidR="00B90A87" w:rsidRDefault="00B90A87" w:rsidP="00B90A87">
      <w:pPr>
        <w:spacing w:after="0" w:line="240" w:lineRule="auto"/>
        <w:ind w:left="1800"/>
        <w:jc w:val="both"/>
        <w:rPr>
          <w:rFonts w:ascii="Verdana" w:hAnsi="Verdana"/>
        </w:rPr>
      </w:pPr>
    </w:p>
    <w:p w14:paraId="4412F827" w14:textId="7F6A8B43" w:rsidR="00A73168" w:rsidRDefault="00A73168" w:rsidP="00B90A87">
      <w:pPr>
        <w:spacing w:after="0" w:line="240" w:lineRule="auto"/>
        <w:ind w:left="1800"/>
        <w:jc w:val="both"/>
        <w:rPr>
          <w:rFonts w:ascii="Verdana" w:hAnsi="Verdana"/>
        </w:rPr>
      </w:pPr>
    </w:p>
    <w:p w14:paraId="356D8CD7" w14:textId="77777777" w:rsidR="00A73168" w:rsidRDefault="00A73168" w:rsidP="00B90A87">
      <w:pPr>
        <w:spacing w:after="0" w:line="240" w:lineRule="auto"/>
        <w:ind w:left="1800"/>
        <w:jc w:val="both"/>
        <w:rPr>
          <w:rFonts w:ascii="Verdana" w:hAnsi="Verdana"/>
        </w:rPr>
      </w:pPr>
    </w:p>
    <w:p w14:paraId="4D2BD569" w14:textId="77777777" w:rsidR="0096456C" w:rsidRDefault="0096456C" w:rsidP="003C08D9">
      <w:pPr>
        <w:pStyle w:val="ListParagraph"/>
        <w:spacing w:after="0"/>
        <w:rPr>
          <w:rFonts w:ascii="Verdana" w:hAnsi="Verdana"/>
        </w:rPr>
      </w:pPr>
    </w:p>
    <w:p w14:paraId="25A6F796" w14:textId="77777777" w:rsidR="00CB7F7A" w:rsidRDefault="00CB7F7A" w:rsidP="003C08D9">
      <w:pPr>
        <w:pStyle w:val="ListParagraph"/>
        <w:spacing w:after="0"/>
        <w:rPr>
          <w:rFonts w:ascii="Verdana" w:hAnsi="Verdana"/>
        </w:rPr>
      </w:pPr>
    </w:p>
    <w:p w14:paraId="1174F230" w14:textId="77777777" w:rsidR="008859BE" w:rsidRPr="00CB7F7A" w:rsidRDefault="001F04C7" w:rsidP="002C071A">
      <w:pPr>
        <w:pStyle w:val="ListParagraph"/>
        <w:numPr>
          <w:ilvl w:val="0"/>
          <w:numId w:val="1"/>
        </w:numPr>
        <w:spacing w:after="0"/>
        <w:rPr>
          <w:rFonts w:ascii="Verdana" w:hAnsi="Verdana"/>
          <w:sz w:val="24"/>
          <w:szCs w:val="24"/>
        </w:rPr>
      </w:pPr>
      <w:r w:rsidRPr="00CB7F7A">
        <w:rPr>
          <w:rFonts w:ascii="Verdana" w:eastAsia="Times New Roman" w:hAnsi="Verdana" w:cs="Arial"/>
          <w:b/>
          <w:color w:val="1F4E79" w:themeColor="accent1" w:themeShade="80"/>
          <w:sz w:val="24"/>
          <w:szCs w:val="24"/>
          <w:u w:val="single"/>
          <w:lang w:val="en"/>
        </w:rPr>
        <w:t>Procedures for Law Enforcement Officers:</w:t>
      </w:r>
      <w:r w:rsidRPr="002C071A">
        <w:rPr>
          <w:rFonts w:ascii="Verdana" w:hAnsi="Verdana"/>
          <w:sz w:val="24"/>
          <w:szCs w:val="24"/>
        </w:rPr>
        <w:t xml:space="preserve">  </w:t>
      </w:r>
    </w:p>
    <w:p w14:paraId="4E7BD3DC" w14:textId="77777777" w:rsidR="008859BE" w:rsidRDefault="008859BE" w:rsidP="002C071A">
      <w:pPr>
        <w:pStyle w:val="ListParagraph"/>
        <w:spacing w:after="0"/>
        <w:rPr>
          <w:rFonts w:ascii="Verdana" w:hAnsi="Verdana"/>
        </w:rPr>
      </w:pPr>
    </w:p>
    <w:p w14:paraId="7F7B7024" w14:textId="776E42D8" w:rsidR="008859BE" w:rsidRDefault="0096456C" w:rsidP="002C071A">
      <w:pPr>
        <w:pStyle w:val="ListParagraph"/>
        <w:spacing w:after="0"/>
        <w:jc w:val="both"/>
        <w:rPr>
          <w:rFonts w:ascii="Verdana" w:hAnsi="Verdana"/>
        </w:rPr>
      </w:pPr>
      <w:r w:rsidRPr="002C071A">
        <w:rPr>
          <w:rFonts w:ascii="Verdana" w:hAnsi="Verdana"/>
        </w:rPr>
        <w:t xml:space="preserve">Law enforcement officers of the </w:t>
      </w:r>
      <w:r w:rsidR="004B0C1E" w:rsidRPr="0073625E">
        <w:rPr>
          <w:rFonts w:ascii="Verdana" w:hAnsi="Verdana"/>
          <w:b/>
          <w:i/>
          <w:highlight w:val="yellow"/>
          <w:u w:val="single"/>
        </w:rPr>
        <w:t>INSERT YOUR AGENCY</w:t>
      </w:r>
      <w:r w:rsidR="004B0C1E" w:rsidRPr="002C071A">
        <w:rPr>
          <w:rFonts w:ascii="Verdana" w:hAnsi="Verdana"/>
        </w:rPr>
        <w:t xml:space="preserve"> </w:t>
      </w:r>
      <w:r w:rsidRPr="002C071A">
        <w:rPr>
          <w:rFonts w:ascii="Verdana" w:hAnsi="Verdana"/>
        </w:rPr>
        <w:t xml:space="preserve"> frequently interact with minors in a variety of ways.  </w:t>
      </w:r>
      <w:r w:rsidR="00B90A87" w:rsidRPr="00B90A87">
        <w:rPr>
          <w:rFonts w:ascii="Verdana" w:hAnsi="Verdana"/>
          <w:highlight w:val="yellow"/>
        </w:rPr>
        <w:t>In addition to the guidance provided by the Attorney General’s office,</w:t>
      </w:r>
      <w:r w:rsidR="00B90A87">
        <w:rPr>
          <w:rFonts w:ascii="Verdana" w:hAnsi="Verdana"/>
        </w:rPr>
        <w:t xml:space="preserve"> i</w:t>
      </w:r>
      <w:r w:rsidRPr="002C071A">
        <w:rPr>
          <w:rFonts w:ascii="Verdana" w:hAnsi="Verdana"/>
        </w:rPr>
        <w:t xml:space="preserve">t is important to establish guidelines to assist law enforcement officers in </w:t>
      </w:r>
      <w:r w:rsidR="00D34EF5" w:rsidRPr="002C071A">
        <w:rPr>
          <w:rFonts w:ascii="Verdana" w:hAnsi="Verdana"/>
        </w:rPr>
        <w:t xml:space="preserve">being aware of </w:t>
      </w:r>
      <w:r w:rsidRPr="002C071A">
        <w:rPr>
          <w:rFonts w:ascii="Verdana" w:hAnsi="Verdana"/>
        </w:rPr>
        <w:t>how to act and react in these circumstances.  To that end, t</w:t>
      </w:r>
      <w:r w:rsidR="001F04C7" w:rsidRPr="002C071A">
        <w:rPr>
          <w:rFonts w:ascii="Verdana" w:hAnsi="Verdana"/>
        </w:rPr>
        <w:t xml:space="preserve">he Chief of Police or his or her designee of the </w:t>
      </w:r>
      <w:r w:rsidR="004B0C1E" w:rsidRPr="0073625E">
        <w:rPr>
          <w:rFonts w:ascii="Verdana" w:hAnsi="Verdana"/>
          <w:b/>
          <w:i/>
          <w:highlight w:val="yellow"/>
          <w:u w:val="single"/>
        </w:rPr>
        <w:t>INSERT YOUR AGENCY</w:t>
      </w:r>
      <w:r w:rsidR="004B0C1E" w:rsidRPr="002C071A">
        <w:rPr>
          <w:rFonts w:ascii="Verdana" w:hAnsi="Verdana"/>
        </w:rPr>
        <w:t xml:space="preserve"> </w:t>
      </w:r>
      <w:r w:rsidRPr="002C071A">
        <w:rPr>
          <w:rFonts w:ascii="Verdana" w:hAnsi="Verdana"/>
        </w:rPr>
        <w:t>shall formulate a written policy a</w:t>
      </w:r>
      <w:r w:rsidR="006E56AB" w:rsidRPr="002C071A">
        <w:rPr>
          <w:rFonts w:ascii="Verdana" w:hAnsi="Verdana"/>
        </w:rPr>
        <w:t xml:space="preserve">ddressing </w:t>
      </w:r>
      <w:r w:rsidRPr="002C071A">
        <w:rPr>
          <w:rFonts w:ascii="Verdana" w:hAnsi="Verdana"/>
        </w:rPr>
        <w:t>the safe treatment of minors</w:t>
      </w:r>
      <w:r w:rsidR="006E56AB" w:rsidRPr="002C071A">
        <w:rPr>
          <w:rFonts w:ascii="Verdana" w:hAnsi="Verdana"/>
        </w:rPr>
        <w:t xml:space="preserve"> for </w:t>
      </w:r>
      <w:r w:rsidRPr="002C071A">
        <w:rPr>
          <w:rFonts w:ascii="Verdana" w:hAnsi="Verdana"/>
        </w:rPr>
        <w:t xml:space="preserve">consideration and </w:t>
      </w:r>
      <w:r w:rsidR="006E56AB" w:rsidRPr="002C071A">
        <w:rPr>
          <w:rFonts w:ascii="Verdana" w:hAnsi="Verdana"/>
        </w:rPr>
        <w:t xml:space="preserve">approval by the governing body </w:t>
      </w:r>
      <w:r w:rsidR="001F04C7" w:rsidRPr="002C071A">
        <w:rPr>
          <w:rFonts w:ascii="Verdana" w:hAnsi="Verdana"/>
        </w:rPr>
        <w:t>for law enforcement officers who interact with minors</w:t>
      </w:r>
      <w:r w:rsidRPr="002C071A">
        <w:rPr>
          <w:rFonts w:ascii="Verdana" w:hAnsi="Verdana"/>
        </w:rPr>
        <w:t xml:space="preserve">. </w:t>
      </w:r>
    </w:p>
    <w:p w14:paraId="3D8A1162" w14:textId="77777777" w:rsidR="008859BE" w:rsidRDefault="008859BE" w:rsidP="002C071A">
      <w:pPr>
        <w:pStyle w:val="ListParagraph"/>
        <w:spacing w:after="0"/>
        <w:jc w:val="both"/>
        <w:rPr>
          <w:rFonts w:ascii="Verdana" w:hAnsi="Verdana"/>
        </w:rPr>
      </w:pPr>
    </w:p>
    <w:p w14:paraId="74C9C3A0" w14:textId="77777777" w:rsidR="001F04C7" w:rsidRPr="002C071A" w:rsidRDefault="0096456C" w:rsidP="002C071A">
      <w:pPr>
        <w:pStyle w:val="ListParagraph"/>
        <w:spacing w:after="0"/>
        <w:jc w:val="both"/>
        <w:rPr>
          <w:rFonts w:ascii="Verdana" w:hAnsi="Verdana"/>
        </w:rPr>
      </w:pPr>
      <w:r w:rsidRPr="002C071A">
        <w:rPr>
          <w:rFonts w:ascii="Verdana" w:hAnsi="Verdana"/>
        </w:rPr>
        <w:t>The policy</w:t>
      </w:r>
      <w:r w:rsidR="001F04C7" w:rsidRPr="002C071A">
        <w:rPr>
          <w:rFonts w:ascii="Verdana" w:hAnsi="Verdana"/>
        </w:rPr>
        <w:t xml:space="preserve"> shall, at a minimum, incorporate and address the following:</w:t>
      </w:r>
    </w:p>
    <w:p w14:paraId="7B62C7F5" w14:textId="77777777" w:rsidR="00674888" w:rsidRDefault="00674888" w:rsidP="002C071A">
      <w:pPr>
        <w:pStyle w:val="ListParagraph"/>
        <w:spacing w:after="0"/>
        <w:ind w:left="1080"/>
        <w:jc w:val="both"/>
        <w:rPr>
          <w:rFonts w:ascii="Verdana" w:hAnsi="Verdana"/>
        </w:rPr>
      </w:pPr>
    </w:p>
    <w:p w14:paraId="179E0581" w14:textId="77777777" w:rsidR="00674888" w:rsidRPr="0096456C" w:rsidRDefault="001F04C7" w:rsidP="002C071A">
      <w:pPr>
        <w:pStyle w:val="ListParagraph"/>
        <w:numPr>
          <w:ilvl w:val="1"/>
          <w:numId w:val="33"/>
        </w:numPr>
        <w:spacing w:after="0"/>
        <w:ind w:left="1440"/>
        <w:jc w:val="both"/>
        <w:rPr>
          <w:rFonts w:ascii="Verdana" w:hAnsi="Verdana"/>
        </w:rPr>
      </w:pPr>
      <w:r w:rsidRPr="0096456C">
        <w:rPr>
          <w:rFonts w:ascii="Verdana" w:hAnsi="Verdana"/>
          <w:b/>
          <w:u w:val="single"/>
        </w:rPr>
        <w:t>Transporting minors in a police vehicle.</w:t>
      </w:r>
      <w:r w:rsidRPr="00674888">
        <w:rPr>
          <w:rFonts w:ascii="Verdana" w:hAnsi="Verdana"/>
        </w:rPr>
        <w:t xml:space="preserve">  </w:t>
      </w:r>
      <w:r w:rsidR="00784148">
        <w:rPr>
          <w:rFonts w:ascii="Verdana" w:hAnsi="Verdana"/>
        </w:rPr>
        <w:t>Whenever possible, v</w:t>
      </w:r>
      <w:r w:rsidRPr="00674888">
        <w:rPr>
          <w:rFonts w:ascii="Verdana" w:hAnsi="Verdana"/>
        </w:rPr>
        <w:t>ictims or alleged victims of sexual assault</w:t>
      </w:r>
      <w:r w:rsidR="0096456C">
        <w:rPr>
          <w:rFonts w:ascii="Verdana" w:hAnsi="Verdana"/>
        </w:rPr>
        <w:t xml:space="preserve"> or other crimes, or minors removed from a situation for protective purposes, </w:t>
      </w:r>
      <w:r w:rsidRPr="00674888">
        <w:rPr>
          <w:rFonts w:ascii="Verdana" w:hAnsi="Verdana"/>
        </w:rPr>
        <w:t>shall be transported by two officers (at least one of whom shall be of the same sex as the victim) in unmarked vehicles</w:t>
      </w:r>
      <w:r w:rsidR="00674888">
        <w:rPr>
          <w:rFonts w:ascii="Verdana" w:hAnsi="Verdana"/>
        </w:rPr>
        <w:t xml:space="preserve"> that does not have a prisoner compartment/partition</w:t>
      </w:r>
      <w:r w:rsidRPr="00674888">
        <w:rPr>
          <w:rFonts w:ascii="Verdana" w:hAnsi="Verdana"/>
        </w:rPr>
        <w:t>.</w:t>
      </w:r>
      <w:r w:rsidR="0096456C">
        <w:rPr>
          <w:rFonts w:ascii="Verdana" w:hAnsi="Verdana"/>
        </w:rPr>
        <w:t xml:space="preserve">  </w:t>
      </w:r>
      <w:r w:rsidRPr="0096456C">
        <w:rPr>
          <w:rFonts w:ascii="Verdana" w:hAnsi="Verdana"/>
        </w:rPr>
        <w:t>Officers transporting a minor for whatever reason shall document starting and stopping mileage through radio contact.</w:t>
      </w:r>
    </w:p>
    <w:p w14:paraId="2445F750" w14:textId="77777777" w:rsidR="001F04C7" w:rsidRDefault="001F04C7" w:rsidP="002C071A">
      <w:pPr>
        <w:pStyle w:val="ListParagraph"/>
        <w:spacing w:after="0"/>
        <w:ind w:left="2160"/>
        <w:jc w:val="both"/>
        <w:rPr>
          <w:rFonts w:ascii="Verdana" w:hAnsi="Verdana"/>
        </w:rPr>
      </w:pPr>
      <w:r>
        <w:rPr>
          <w:rFonts w:ascii="Verdana" w:hAnsi="Verdana"/>
        </w:rPr>
        <w:t xml:space="preserve"> </w:t>
      </w:r>
    </w:p>
    <w:p w14:paraId="2B2D7C8C" w14:textId="0329B5B3" w:rsidR="001F07AE" w:rsidRDefault="001F07AE" w:rsidP="002C071A">
      <w:pPr>
        <w:pStyle w:val="ListParagraph"/>
        <w:numPr>
          <w:ilvl w:val="1"/>
          <w:numId w:val="33"/>
        </w:numPr>
        <w:spacing w:after="0"/>
        <w:ind w:left="1440"/>
        <w:jc w:val="both"/>
        <w:rPr>
          <w:rFonts w:ascii="Verdana" w:hAnsi="Verdana"/>
        </w:rPr>
      </w:pPr>
      <w:r>
        <w:rPr>
          <w:rFonts w:ascii="Verdana" w:hAnsi="Verdana"/>
        </w:rPr>
        <w:t>Directives issued by the N</w:t>
      </w:r>
      <w:r w:rsidR="009C34A4">
        <w:rPr>
          <w:rFonts w:ascii="Verdana" w:hAnsi="Verdana"/>
        </w:rPr>
        <w:t>.J.</w:t>
      </w:r>
      <w:r>
        <w:rPr>
          <w:rFonts w:ascii="Verdana" w:hAnsi="Verdana"/>
        </w:rPr>
        <w:t xml:space="preserve"> State Attorney General pertaining to interaction with minors </w:t>
      </w:r>
      <w:r w:rsidR="0096456C">
        <w:rPr>
          <w:rFonts w:ascii="Verdana" w:hAnsi="Verdana"/>
        </w:rPr>
        <w:t>shall be incorporated into the policy</w:t>
      </w:r>
      <w:r>
        <w:rPr>
          <w:rFonts w:ascii="Verdana" w:hAnsi="Verdana"/>
        </w:rPr>
        <w:t xml:space="preserve">.  </w:t>
      </w:r>
    </w:p>
    <w:p w14:paraId="0B0FE174" w14:textId="77777777" w:rsidR="00674888" w:rsidRDefault="00674888" w:rsidP="002C071A">
      <w:pPr>
        <w:pStyle w:val="ListParagraph"/>
        <w:spacing w:after="0"/>
        <w:ind w:left="1440"/>
        <w:jc w:val="both"/>
        <w:rPr>
          <w:rFonts w:ascii="Verdana" w:hAnsi="Verdana"/>
        </w:rPr>
      </w:pPr>
    </w:p>
    <w:p w14:paraId="7B48C367" w14:textId="31B91006" w:rsidR="00F428F5" w:rsidRDefault="001F07AE" w:rsidP="002C071A">
      <w:pPr>
        <w:pStyle w:val="ListParagraph"/>
        <w:numPr>
          <w:ilvl w:val="1"/>
          <w:numId w:val="33"/>
        </w:numPr>
        <w:spacing w:after="0"/>
        <w:ind w:left="1440"/>
        <w:jc w:val="both"/>
        <w:rPr>
          <w:rFonts w:ascii="Verdana" w:hAnsi="Verdana"/>
        </w:rPr>
      </w:pPr>
      <w:r>
        <w:rPr>
          <w:rFonts w:ascii="Verdana" w:hAnsi="Verdana"/>
        </w:rPr>
        <w:t xml:space="preserve">The following provisions from the </w:t>
      </w:r>
      <w:r w:rsidR="009C34A4">
        <w:rPr>
          <w:rFonts w:ascii="Verdana" w:hAnsi="Verdana"/>
          <w:b/>
          <w:i/>
        </w:rPr>
        <w:t>"</w:t>
      </w:r>
      <w:r w:rsidRPr="0096456C">
        <w:rPr>
          <w:rFonts w:ascii="Verdana" w:hAnsi="Verdana"/>
          <w:b/>
          <w:i/>
        </w:rPr>
        <w:t>Code of Conduct</w:t>
      </w:r>
      <w:r w:rsidR="009C34A4">
        <w:rPr>
          <w:rFonts w:ascii="Verdana" w:hAnsi="Verdana"/>
          <w:b/>
          <w:i/>
        </w:rPr>
        <w:t>"</w:t>
      </w:r>
      <w:r w:rsidR="0096456C">
        <w:rPr>
          <w:rFonts w:ascii="Verdana" w:hAnsi="Verdana"/>
        </w:rPr>
        <w:t xml:space="preserve"> for counselors</w:t>
      </w:r>
      <w:r w:rsidRPr="0096456C">
        <w:rPr>
          <w:rFonts w:ascii="Verdana" w:hAnsi="Verdana"/>
        </w:rPr>
        <w:t xml:space="preserve"> </w:t>
      </w:r>
      <w:r>
        <w:rPr>
          <w:rFonts w:ascii="Verdana" w:hAnsi="Verdana"/>
        </w:rPr>
        <w:t>shall be included in the policy for officers assigned to work in school settings</w:t>
      </w:r>
      <w:r w:rsidR="0096456C">
        <w:rPr>
          <w:rFonts w:ascii="Verdana" w:hAnsi="Verdana"/>
        </w:rPr>
        <w:t xml:space="preserve"> (i.e.</w:t>
      </w:r>
      <w:r w:rsidR="004B0C1E">
        <w:rPr>
          <w:rFonts w:ascii="Verdana" w:hAnsi="Verdana"/>
        </w:rPr>
        <w:t>,</w:t>
      </w:r>
      <w:r w:rsidR="0096456C">
        <w:rPr>
          <w:rFonts w:ascii="Verdana" w:hAnsi="Verdana"/>
        </w:rPr>
        <w:t xml:space="preserve"> Class 3 officers)</w:t>
      </w:r>
      <w:r>
        <w:rPr>
          <w:rFonts w:ascii="Verdana" w:hAnsi="Verdana"/>
        </w:rPr>
        <w:t>:</w:t>
      </w:r>
    </w:p>
    <w:p w14:paraId="317D4353" w14:textId="77777777" w:rsidR="008859BE" w:rsidRPr="002C071A" w:rsidRDefault="008859BE" w:rsidP="002C071A">
      <w:pPr>
        <w:pStyle w:val="ListParagraph"/>
        <w:spacing w:after="0"/>
        <w:jc w:val="both"/>
        <w:rPr>
          <w:rFonts w:ascii="Verdana" w:hAnsi="Verdana"/>
        </w:rPr>
      </w:pPr>
    </w:p>
    <w:p w14:paraId="2D8C9933" w14:textId="47BEDBDB" w:rsidR="001F07AE" w:rsidRPr="002C071A" w:rsidRDefault="001F07AE" w:rsidP="002C071A">
      <w:pPr>
        <w:pStyle w:val="ListParagraph"/>
        <w:numPr>
          <w:ilvl w:val="2"/>
          <w:numId w:val="33"/>
        </w:numPr>
        <w:spacing w:after="0" w:line="240" w:lineRule="auto"/>
        <w:ind w:left="1764"/>
        <w:jc w:val="both"/>
        <w:rPr>
          <w:rFonts w:ascii="Verdana" w:hAnsi="Verdana"/>
        </w:rPr>
      </w:pPr>
      <w:r w:rsidRPr="008859BE">
        <w:rPr>
          <w:rFonts w:ascii="Verdana" w:hAnsi="Verdana"/>
        </w:rPr>
        <w:t>Officers will, at all times, respect the rights of students and use positive techniques of guidance</w:t>
      </w:r>
      <w:r w:rsidR="004B0C1E">
        <w:rPr>
          <w:rFonts w:ascii="Verdana" w:hAnsi="Verdana"/>
        </w:rPr>
        <w:t>,</w:t>
      </w:r>
      <w:r w:rsidRPr="008859BE">
        <w:rPr>
          <w:rFonts w:ascii="Verdana" w:hAnsi="Verdana"/>
        </w:rPr>
        <w:t xml:space="preserve"> including positive reinforcement and</w:t>
      </w:r>
      <w:r w:rsidR="008859BE">
        <w:rPr>
          <w:rFonts w:ascii="Verdana" w:hAnsi="Verdana"/>
        </w:rPr>
        <w:t xml:space="preserve"> </w:t>
      </w:r>
      <w:r w:rsidRPr="002C071A">
        <w:rPr>
          <w:rFonts w:ascii="Verdana" w:hAnsi="Verdana"/>
        </w:rPr>
        <w:t xml:space="preserve">encouragement.  </w:t>
      </w:r>
    </w:p>
    <w:p w14:paraId="05DE0F66" w14:textId="77777777" w:rsidR="00674888" w:rsidRDefault="00674888" w:rsidP="002C071A">
      <w:pPr>
        <w:pStyle w:val="ListParagraph"/>
        <w:spacing w:after="0" w:line="240" w:lineRule="auto"/>
        <w:ind w:left="2160"/>
        <w:jc w:val="both"/>
        <w:rPr>
          <w:rFonts w:ascii="Verdana" w:hAnsi="Verdana"/>
        </w:rPr>
      </w:pPr>
    </w:p>
    <w:p w14:paraId="330175AD" w14:textId="77777777" w:rsidR="001F07AE" w:rsidRDefault="001F07AE" w:rsidP="002C071A">
      <w:pPr>
        <w:pStyle w:val="ListParagraph"/>
        <w:numPr>
          <w:ilvl w:val="2"/>
          <w:numId w:val="33"/>
        </w:numPr>
        <w:spacing w:after="0" w:line="240" w:lineRule="auto"/>
        <w:ind w:left="1764"/>
        <w:jc w:val="both"/>
        <w:rPr>
          <w:rFonts w:ascii="Verdana" w:hAnsi="Verdana"/>
        </w:rPr>
      </w:pPr>
      <w:r>
        <w:rPr>
          <w:rFonts w:ascii="Verdana" w:hAnsi="Verdana"/>
        </w:rPr>
        <w:t xml:space="preserve">Officers </w:t>
      </w:r>
      <w:r w:rsidRPr="0021443D">
        <w:rPr>
          <w:rFonts w:ascii="Verdana" w:hAnsi="Verdana"/>
        </w:rPr>
        <w:t xml:space="preserve">will portray a positive role model for youth by maintaining an attitude of respect, loyalty, patience, courtesy, tact, and maturity.  </w:t>
      </w:r>
    </w:p>
    <w:p w14:paraId="5A0C3B79" w14:textId="77777777" w:rsidR="00674888" w:rsidRPr="00674888" w:rsidRDefault="00674888" w:rsidP="002C071A">
      <w:pPr>
        <w:pStyle w:val="ListParagraph"/>
        <w:spacing w:after="0"/>
        <w:jc w:val="both"/>
        <w:rPr>
          <w:rFonts w:ascii="Verdana" w:hAnsi="Verdana"/>
        </w:rPr>
      </w:pPr>
    </w:p>
    <w:p w14:paraId="225271B1" w14:textId="076130ED" w:rsidR="001F07AE" w:rsidRDefault="001F07AE" w:rsidP="002C071A">
      <w:pPr>
        <w:pStyle w:val="ListParagraph"/>
        <w:numPr>
          <w:ilvl w:val="2"/>
          <w:numId w:val="33"/>
        </w:numPr>
        <w:spacing w:after="0" w:line="240" w:lineRule="auto"/>
        <w:ind w:left="1764"/>
        <w:jc w:val="both"/>
        <w:rPr>
          <w:rFonts w:ascii="Verdana" w:hAnsi="Verdana"/>
        </w:rPr>
      </w:pPr>
      <w:r>
        <w:rPr>
          <w:rFonts w:ascii="Verdana" w:hAnsi="Verdana"/>
        </w:rPr>
        <w:t xml:space="preserve">Officers shall not </w:t>
      </w:r>
      <w:r w:rsidRPr="0021443D">
        <w:rPr>
          <w:rFonts w:ascii="Verdana" w:hAnsi="Verdana"/>
        </w:rPr>
        <w:t>transport children in their own vehicles</w:t>
      </w:r>
      <w:r w:rsidR="00674888">
        <w:rPr>
          <w:rFonts w:ascii="Verdana" w:hAnsi="Verdana"/>
        </w:rPr>
        <w:t>.</w:t>
      </w:r>
      <w:r w:rsidRPr="0021443D">
        <w:rPr>
          <w:rFonts w:ascii="Verdana" w:hAnsi="Verdana"/>
        </w:rPr>
        <w:t xml:space="preserve"> </w:t>
      </w:r>
      <w:r w:rsidR="00674888">
        <w:rPr>
          <w:rFonts w:ascii="Verdana" w:hAnsi="Verdana"/>
        </w:rPr>
        <w:t>Officers shall not arrange to see students outside of school</w:t>
      </w:r>
      <w:r w:rsidR="004B0C1E">
        <w:rPr>
          <w:rFonts w:ascii="Verdana" w:hAnsi="Verdana"/>
        </w:rPr>
        <w:t>,</w:t>
      </w:r>
      <w:r w:rsidR="00674888">
        <w:rPr>
          <w:rFonts w:ascii="Verdana" w:hAnsi="Verdana"/>
        </w:rPr>
        <w:t xml:space="preserve"> and t</w:t>
      </w:r>
      <w:r w:rsidRPr="0021443D">
        <w:rPr>
          <w:rFonts w:ascii="Verdana" w:hAnsi="Verdana"/>
        </w:rPr>
        <w:t xml:space="preserve">his includes babysitting, sleepovers, and inviting children to their home.  Any exceptions require a written explanation before the fact and </w:t>
      </w:r>
      <w:r>
        <w:rPr>
          <w:rFonts w:ascii="Verdana" w:hAnsi="Verdana"/>
        </w:rPr>
        <w:t>approval of the Chief</w:t>
      </w:r>
      <w:r w:rsidRPr="0021443D">
        <w:rPr>
          <w:rFonts w:ascii="Verdana" w:hAnsi="Verdana"/>
        </w:rPr>
        <w:t xml:space="preserve">.  </w:t>
      </w:r>
    </w:p>
    <w:p w14:paraId="4FE059E2" w14:textId="77777777" w:rsidR="00674888" w:rsidRPr="00674888" w:rsidRDefault="00674888" w:rsidP="002C071A">
      <w:pPr>
        <w:pStyle w:val="ListParagraph"/>
        <w:spacing w:after="0"/>
        <w:jc w:val="both"/>
        <w:rPr>
          <w:rFonts w:ascii="Verdana" w:hAnsi="Verdana"/>
        </w:rPr>
      </w:pPr>
    </w:p>
    <w:p w14:paraId="6CE510FC" w14:textId="77777777" w:rsidR="001F07AE" w:rsidRDefault="001F07AE" w:rsidP="002C071A">
      <w:pPr>
        <w:numPr>
          <w:ilvl w:val="2"/>
          <w:numId w:val="33"/>
        </w:numPr>
        <w:spacing w:after="0" w:line="240" w:lineRule="auto"/>
        <w:ind w:left="1764"/>
        <w:jc w:val="both"/>
        <w:rPr>
          <w:rFonts w:ascii="Verdana" w:hAnsi="Verdana"/>
        </w:rPr>
      </w:pPr>
      <w:r>
        <w:rPr>
          <w:rFonts w:ascii="Verdana" w:hAnsi="Verdana"/>
        </w:rPr>
        <w:t>Officers shall make certain that they a</w:t>
      </w:r>
      <w:r w:rsidR="004833BC">
        <w:rPr>
          <w:rFonts w:ascii="Verdana" w:hAnsi="Verdana"/>
        </w:rPr>
        <w:t>re</w:t>
      </w:r>
      <w:r>
        <w:rPr>
          <w:rFonts w:ascii="Verdana" w:hAnsi="Verdana"/>
        </w:rPr>
        <w:t xml:space="preserve"> neat, clean, and appropriately attired.  </w:t>
      </w:r>
    </w:p>
    <w:p w14:paraId="2AC9843E" w14:textId="77777777" w:rsidR="00674888" w:rsidRDefault="00674888" w:rsidP="002C071A">
      <w:pPr>
        <w:spacing w:after="0" w:line="240" w:lineRule="auto"/>
        <w:ind w:left="2160"/>
        <w:jc w:val="both"/>
        <w:rPr>
          <w:rFonts w:ascii="Verdana" w:hAnsi="Verdana"/>
        </w:rPr>
      </w:pPr>
    </w:p>
    <w:p w14:paraId="0FE2F932" w14:textId="77CB6373" w:rsidR="001F07AE" w:rsidRDefault="001F07AE" w:rsidP="002C071A">
      <w:pPr>
        <w:pStyle w:val="ListParagraph"/>
        <w:numPr>
          <w:ilvl w:val="2"/>
          <w:numId w:val="33"/>
        </w:numPr>
        <w:spacing w:after="0" w:line="240" w:lineRule="auto"/>
        <w:ind w:left="1764"/>
        <w:jc w:val="both"/>
        <w:rPr>
          <w:rFonts w:ascii="Verdana" w:hAnsi="Verdana"/>
        </w:rPr>
      </w:pPr>
      <w:r>
        <w:rPr>
          <w:rFonts w:ascii="Verdana" w:hAnsi="Verdana"/>
        </w:rPr>
        <w:t>Officers will refrain from intimate displays of affection towards others in the presence of children, parents</w:t>
      </w:r>
      <w:r w:rsidR="004B0C1E">
        <w:rPr>
          <w:rFonts w:ascii="Verdana" w:hAnsi="Verdana"/>
        </w:rPr>
        <w:t>,</w:t>
      </w:r>
      <w:r>
        <w:rPr>
          <w:rFonts w:ascii="Verdana" w:hAnsi="Verdana"/>
        </w:rPr>
        <w:t xml:space="preserve"> and staff.</w:t>
      </w:r>
      <w:r w:rsidR="00305E7C">
        <w:rPr>
          <w:rFonts w:ascii="Verdana" w:hAnsi="Verdana"/>
        </w:rPr>
        <w:t xml:space="preserve">  Officers shall not buy gifts for students at any time.  </w:t>
      </w:r>
    </w:p>
    <w:p w14:paraId="117EAF42" w14:textId="77777777" w:rsidR="00BD42B2" w:rsidRPr="002C071A" w:rsidRDefault="00BD42B2" w:rsidP="002C071A">
      <w:pPr>
        <w:pStyle w:val="ListParagraph"/>
        <w:spacing w:after="0"/>
        <w:jc w:val="both"/>
        <w:rPr>
          <w:rFonts w:ascii="Verdana" w:hAnsi="Verdana"/>
        </w:rPr>
      </w:pPr>
    </w:p>
    <w:p w14:paraId="44164461" w14:textId="77777777" w:rsidR="00BD42B2" w:rsidRDefault="00BD42B2" w:rsidP="002C071A">
      <w:pPr>
        <w:pStyle w:val="ListParagraph"/>
        <w:numPr>
          <w:ilvl w:val="2"/>
          <w:numId w:val="33"/>
        </w:numPr>
        <w:spacing w:after="0" w:line="240" w:lineRule="auto"/>
        <w:ind w:left="1764"/>
        <w:jc w:val="both"/>
        <w:rPr>
          <w:rFonts w:ascii="Verdana" w:hAnsi="Verdana"/>
        </w:rPr>
      </w:pPr>
      <w:r w:rsidRPr="00091961">
        <w:rPr>
          <w:rFonts w:ascii="Verdana" w:hAnsi="Verdana"/>
        </w:rPr>
        <w:t xml:space="preserve">All officers are required to complete the initial training course offered by the NJMEL JIF, and any refresher courses as well. </w:t>
      </w:r>
      <w:r>
        <w:rPr>
          <w:rFonts w:ascii="Verdana" w:hAnsi="Verdana"/>
        </w:rPr>
        <w:t xml:space="preserve">      </w:t>
      </w:r>
    </w:p>
    <w:p w14:paraId="254A0911" w14:textId="77777777" w:rsidR="00BD42B2" w:rsidRDefault="00BD42B2" w:rsidP="002C071A">
      <w:pPr>
        <w:pStyle w:val="ListParagraph"/>
        <w:spacing w:after="0"/>
        <w:rPr>
          <w:rFonts w:ascii="Verdana" w:hAnsi="Verdana"/>
        </w:rPr>
      </w:pPr>
    </w:p>
    <w:p w14:paraId="244AA420" w14:textId="77777777" w:rsidR="008859BE" w:rsidRPr="002C071A" w:rsidRDefault="001A2E7C" w:rsidP="002C071A">
      <w:pPr>
        <w:pStyle w:val="ListParagraph"/>
        <w:numPr>
          <w:ilvl w:val="0"/>
          <w:numId w:val="1"/>
        </w:numPr>
        <w:spacing w:after="0"/>
        <w:rPr>
          <w:rFonts w:ascii="Verdana" w:hAnsi="Verdana"/>
          <w:sz w:val="24"/>
          <w:szCs w:val="24"/>
        </w:rPr>
      </w:pPr>
      <w:r w:rsidRPr="00CB7F7A">
        <w:rPr>
          <w:rFonts w:ascii="Verdana" w:eastAsia="Times New Roman" w:hAnsi="Verdana" w:cs="Arial"/>
          <w:b/>
          <w:color w:val="1F4E79" w:themeColor="accent1" w:themeShade="80"/>
          <w:sz w:val="24"/>
          <w:szCs w:val="24"/>
          <w:u w:val="single"/>
          <w:lang w:val="en"/>
        </w:rPr>
        <w:t>Training Requirements:</w:t>
      </w:r>
      <w:r w:rsidRPr="00CB7F7A">
        <w:rPr>
          <w:rFonts w:ascii="Verdana" w:hAnsi="Verdana"/>
          <w:sz w:val="24"/>
          <w:szCs w:val="24"/>
        </w:rPr>
        <w:t xml:space="preserve">  </w:t>
      </w:r>
    </w:p>
    <w:p w14:paraId="5E871605" w14:textId="77777777" w:rsidR="008859BE" w:rsidRPr="002C071A" w:rsidRDefault="008859BE" w:rsidP="002C071A">
      <w:pPr>
        <w:pStyle w:val="ListParagraph"/>
        <w:spacing w:after="0"/>
        <w:rPr>
          <w:rFonts w:ascii="Verdana" w:hAnsi="Verdana"/>
        </w:rPr>
      </w:pPr>
    </w:p>
    <w:p w14:paraId="7F64B912" w14:textId="1D07E7AA" w:rsidR="00823322" w:rsidRPr="002C071A" w:rsidRDefault="00141B43" w:rsidP="002C071A">
      <w:pPr>
        <w:pStyle w:val="ListParagraph"/>
        <w:spacing w:after="0"/>
        <w:jc w:val="both"/>
        <w:rPr>
          <w:rFonts w:ascii="Verdana" w:hAnsi="Verdana"/>
        </w:rPr>
      </w:pPr>
      <w:r>
        <w:rPr>
          <w:rFonts w:ascii="Verdana" w:hAnsi="Verdana"/>
        </w:rPr>
        <w:t>I</w:t>
      </w:r>
      <w:r w:rsidR="001A2E7C" w:rsidRPr="002C071A">
        <w:rPr>
          <w:rFonts w:ascii="Verdana" w:hAnsi="Verdana"/>
        </w:rPr>
        <w:t xml:space="preserve">ndividual training courses </w:t>
      </w:r>
      <w:r>
        <w:rPr>
          <w:rFonts w:ascii="Verdana" w:hAnsi="Verdana"/>
        </w:rPr>
        <w:t xml:space="preserve">have been designed </w:t>
      </w:r>
      <w:r w:rsidR="001A2E7C" w:rsidRPr="002C071A">
        <w:rPr>
          <w:rFonts w:ascii="Verdana" w:hAnsi="Verdana"/>
        </w:rPr>
        <w:t>for each of the following categories</w:t>
      </w:r>
      <w:r w:rsidR="00691BD0">
        <w:rPr>
          <w:rFonts w:ascii="Verdana" w:hAnsi="Verdana"/>
        </w:rPr>
        <w:t>,</w:t>
      </w:r>
      <w:r w:rsidR="001A2E7C" w:rsidRPr="002C071A">
        <w:rPr>
          <w:rFonts w:ascii="Verdana" w:hAnsi="Verdana"/>
        </w:rPr>
        <w:t xml:space="preserve"> and </w:t>
      </w:r>
      <w:r w:rsidR="001A2E7C" w:rsidRPr="002C071A">
        <w:rPr>
          <w:rFonts w:ascii="Verdana" w:hAnsi="Verdana"/>
          <w:b/>
          <w:u w:val="single"/>
        </w:rPr>
        <w:t xml:space="preserve">all </w:t>
      </w:r>
      <w:r w:rsidR="001A2E7C" w:rsidRPr="002C071A">
        <w:rPr>
          <w:rFonts w:ascii="Verdana" w:hAnsi="Verdana"/>
        </w:rPr>
        <w:t xml:space="preserve">officials, employees, and volunteers of the </w:t>
      </w:r>
      <w:r w:rsidR="00691BD0" w:rsidRPr="0073625E">
        <w:rPr>
          <w:rFonts w:ascii="Verdana" w:hAnsi="Verdana"/>
          <w:b/>
          <w:i/>
          <w:highlight w:val="yellow"/>
          <w:u w:val="single"/>
        </w:rPr>
        <w:t>INSERT YOUR AGENCY</w:t>
      </w:r>
      <w:r w:rsidR="00691BD0" w:rsidRPr="002C071A">
        <w:rPr>
          <w:rFonts w:ascii="Verdana" w:hAnsi="Verdana"/>
        </w:rPr>
        <w:t xml:space="preserve"> </w:t>
      </w:r>
      <w:r w:rsidR="001A2E7C" w:rsidRPr="002C071A">
        <w:rPr>
          <w:rFonts w:ascii="Verdana" w:hAnsi="Verdana"/>
        </w:rPr>
        <w:t xml:space="preserve">are required to complete training (and refresher course training) </w:t>
      </w:r>
      <w:r>
        <w:rPr>
          <w:rFonts w:ascii="Verdana" w:hAnsi="Verdana"/>
        </w:rPr>
        <w:t xml:space="preserve">adopted by the </w:t>
      </w:r>
      <w:r w:rsidR="00691BD0" w:rsidRPr="0073625E">
        <w:rPr>
          <w:rFonts w:ascii="Verdana" w:hAnsi="Verdana"/>
          <w:b/>
          <w:i/>
          <w:highlight w:val="yellow"/>
          <w:u w:val="single"/>
        </w:rPr>
        <w:t>INSERT YOUR AGENCY</w:t>
      </w:r>
      <w:r w:rsidR="001A2E7C" w:rsidRPr="002C071A">
        <w:rPr>
          <w:rFonts w:ascii="Verdana" w:hAnsi="Verdana"/>
        </w:rPr>
        <w:t xml:space="preserve">. </w:t>
      </w:r>
      <w:r w:rsidR="00801193" w:rsidRPr="002C071A">
        <w:rPr>
          <w:rFonts w:ascii="Verdana" w:hAnsi="Verdana"/>
        </w:rPr>
        <w:t>ALL employees of the</w:t>
      </w:r>
      <w:r w:rsidR="00691BD0" w:rsidRPr="00691BD0">
        <w:rPr>
          <w:rFonts w:ascii="Verdana" w:hAnsi="Verdana"/>
          <w:b/>
          <w:i/>
          <w:highlight w:val="yellow"/>
          <w:u w:val="single"/>
        </w:rPr>
        <w:t xml:space="preserve"> </w:t>
      </w:r>
      <w:r w:rsidR="00691BD0" w:rsidRPr="0073625E">
        <w:rPr>
          <w:rFonts w:ascii="Verdana" w:hAnsi="Verdana"/>
          <w:b/>
          <w:i/>
          <w:highlight w:val="yellow"/>
          <w:u w:val="single"/>
        </w:rPr>
        <w:t>INSERT YOUR AGENCY</w:t>
      </w:r>
      <w:r w:rsidR="00801193" w:rsidRPr="002C071A">
        <w:rPr>
          <w:rFonts w:ascii="Verdana" w:hAnsi="Verdana"/>
        </w:rPr>
        <w:t xml:space="preserve"> shall complete the training course whether they interact with children/minors or not.  </w:t>
      </w:r>
      <w:r w:rsidR="00823322" w:rsidRPr="002C071A">
        <w:rPr>
          <w:rFonts w:ascii="Verdana" w:hAnsi="Verdana"/>
        </w:rPr>
        <w:t>Although training records will be maintained</w:t>
      </w:r>
      <w:r>
        <w:rPr>
          <w:rFonts w:ascii="Verdana" w:hAnsi="Verdana"/>
        </w:rPr>
        <w:t>,</w:t>
      </w:r>
      <w:r w:rsidR="00823322" w:rsidRPr="002C071A">
        <w:rPr>
          <w:rFonts w:ascii="Verdana" w:hAnsi="Verdana"/>
        </w:rPr>
        <w:t xml:space="preserve"> it is recommended that each </w:t>
      </w:r>
      <w:r w:rsidR="00691BD0" w:rsidRPr="0073625E">
        <w:rPr>
          <w:rFonts w:ascii="Verdana" w:hAnsi="Verdana"/>
          <w:b/>
          <w:i/>
          <w:highlight w:val="yellow"/>
          <w:u w:val="single"/>
        </w:rPr>
        <w:t>INSERT YOUR AGENCY</w:t>
      </w:r>
      <w:r w:rsidR="00691BD0" w:rsidRPr="002C071A">
        <w:rPr>
          <w:rFonts w:ascii="Verdana" w:hAnsi="Verdana"/>
        </w:rPr>
        <w:t xml:space="preserve"> </w:t>
      </w:r>
      <w:r w:rsidR="00823322" w:rsidRPr="002C071A">
        <w:rPr>
          <w:rFonts w:ascii="Verdana" w:hAnsi="Verdana"/>
        </w:rPr>
        <w:t xml:space="preserve"> and individual trainees also keep copies of their own training records.  </w:t>
      </w:r>
    </w:p>
    <w:p w14:paraId="561CE006" w14:textId="77777777" w:rsidR="001A2E7C" w:rsidRPr="001A2E7C" w:rsidRDefault="001A2E7C" w:rsidP="002C071A">
      <w:pPr>
        <w:pStyle w:val="ListParagraph"/>
        <w:spacing w:after="0"/>
        <w:ind w:left="1080"/>
        <w:jc w:val="both"/>
        <w:rPr>
          <w:rFonts w:ascii="Verdana" w:hAnsi="Verdana"/>
        </w:rPr>
      </w:pPr>
      <w:r w:rsidRPr="001A2E7C">
        <w:rPr>
          <w:rFonts w:ascii="Verdana" w:hAnsi="Verdana"/>
        </w:rPr>
        <w:t xml:space="preserve"> </w:t>
      </w:r>
    </w:p>
    <w:p w14:paraId="2CCB2304" w14:textId="6BD6346A" w:rsidR="008859BE" w:rsidRPr="00B90A87" w:rsidRDefault="00B90A87" w:rsidP="002C071A">
      <w:pPr>
        <w:pStyle w:val="ListParagraph"/>
        <w:numPr>
          <w:ilvl w:val="1"/>
          <w:numId w:val="34"/>
        </w:numPr>
        <w:spacing w:after="0"/>
        <w:ind w:left="1440"/>
        <w:jc w:val="both"/>
        <w:rPr>
          <w:rFonts w:ascii="Verdana" w:hAnsi="Verdana"/>
          <w:highlight w:val="yellow"/>
        </w:rPr>
      </w:pPr>
      <w:r w:rsidRPr="00B90A87">
        <w:rPr>
          <w:rFonts w:ascii="Verdana" w:hAnsi="Verdana"/>
          <w:b/>
          <w:highlight w:val="yellow"/>
          <w:u w:val="single"/>
        </w:rPr>
        <w:t>Elected</w:t>
      </w:r>
      <w:r>
        <w:rPr>
          <w:rFonts w:ascii="Verdana" w:hAnsi="Verdana"/>
          <w:b/>
          <w:u w:val="single"/>
        </w:rPr>
        <w:t xml:space="preserve"> </w:t>
      </w:r>
      <w:r w:rsidR="001A2E7C" w:rsidRPr="004C6DC5">
        <w:rPr>
          <w:rFonts w:ascii="Verdana" w:hAnsi="Verdana"/>
          <w:b/>
          <w:u w:val="single"/>
        </w:rPr>
        <w:t>Officials</w:t>
      </w:r>
      <w:r>
        <w:rPr>
          <w:rFonts w:ascii="Verdana" w:hAnsi="Verdana"/>
          <w:b/>
          <w:u w:val="single"/>
        </w:rPr>
        <w:t xml:space="preserve">, </w:t>
      </w:r>
      <w:r w:rsidRPr="00B90A87">
        <w:rPr>
          <w:rFonts w:ascii="Verdana" w:hAnsi="Verdana"/>
          <w:b/>
          <w:highlight w:val="yellow"/>
          <w:u w:val="single"/>
        </w:rPr>
        <w:t>Appointed Officials, Department Heads</w:t>
      </w:r>
      <w:r w:rsidR="008A25B8">
        <w:rPr>
          <w:rFonts w:ascii="Verdana" w:hAnsi="Verdana"/>
          <w:b/>
          <w:highlight w:val="yellow"/>
          <w:u w:val="single"/>
        </w:rPr>
        <w:t>,</w:t>
      </w:r>
      <w:r w:rsidRPr="00B90A87">
        <w:rPr>
          <w:rFonts w:ascii="Verdana" w:hAnsi="Verdana"/>
          <w:b/>
          <w:highlight w:val="yellow"/>
          <w:u w:val="single"/>
        </w:rPr>
        <w:t xml:space="preserve"> and Supervisors:  </w:t>
      </w:r>
    </w:p>
    <w:p w14:paraId="080B2C52" w14:textId="77777777" w:rsidR="008859BE" w:rsidRDefault="008859BE" w:rsidP="002C071A">
      <w:pPr>
        <w:pStyle w:val="ListParagraph"/>
        <w:spacing w:after="0"/>
        <w:ind w:left="1440"/>
        <w:jc w:val="both"/>
        <w:rPr>
          <w:rFonts w:ascii="Verdana" w:hAnsi="Verdana"/>
        </w:rPr>
      </w:pPr>
    </w:p>
    <w:p w14:paraId="2FAFED6D" w14:textId="16DF8259" w:rsidR="004C6DC5" w:rsidRPr="004C6DC5" w:rsidRDefault="00B90A87" w:rsidP="002C071A">
      <w:pPr>
        <w:pStyle w:val="ListParagraph"/>
        <w:spacing w:after="0"/>
        <w:ind w:left="1440"/>
        <w:jc w:val="both"/>
        <w:rPr>
          <w:rFonts w:ascii="Verdana" w:hAnsi="Verdana"/>
        </w:rPr>
      </w:pPr>
      <w:r>
        <w:rPr>
          <w:rFonts w:ascii="Verdana" w:hAnsi="Verdana"/>
        </w:rPr>
        <w:t>All elected officials, appointed officials, department heads, and supervisors shall c</w:t>
      </w:r>
      <w:r w:rsidR="004C6DC5" w:rsidRPr="004C6DC5">
        <w:rPr>
          <w:rFonts w:ascii="Verdana" w:hAnsi="Verdana"/>
        </w:rPr>
        <w:t xml:space="preserve">omplete the </w:t>
      </w:r>
      <w:r w:rsidR="004C6DC5" w:rsidRPr="00B62C55">
        <w:rPr>
          <w:rFonts w:ascii="Verdana" w:hAnsi="Verdana"/>
          <w:b/>
          <w:i/>
          <w:highlight w:val="yellow"/>
        </w:rPr>
        <w:t xml:space="preserve">initial </w:t>
      </w:r>
      <w:r w:rsidRPr="00B62C55">
        <w:rPr>
          <w:rFonts w:ascii="Verdana" w:hAnsi="Verdana"/>
          <w:b/>
          <w:i/>
          <w:highlight w:val="yellow"/>
        </w:rPr>
        <w:t xml:space="preserve">virtual </w:t>
      </w:r>
      <w:r w:rsidR="004C6DC5" w:rsidRPr="00B62C55">
        <w:rPr>
          <w:rFonts w:ascii="Verdana" w:hAnsi="Verdana"/>
          <w:b/>
          <w:i/>
          <w:highlight w:val="yellow"/>
        </w:rPr>
        <w:t>training course</w:t>
      </w:r>
      <w:r w:rsidR="004C6DC5" w:rsidRPr="004C6DC5">
        <w:rPr>
          <w:rFonts w:ascii="Verdana" w:hAnsi="Verdana"/>
        </w:rPr>
        <w:t xml:space="preserve"> </w:t>
      </w:r>
      <w:r>
        <w:rPr>
          <w:rFonts w:ascii="Verdana" w:hAnsi="Verdana"/>
        </w:rPr>
        <w:t>offered by the NJMEL</w:t>
      </w:r>
      <w:r w:rsidR="008A25B8">
        <w:rPr>
          <w:rFonts w:ascii="Verdana" w:hAnsi="Verdana"/>
        </w:rPr>
        <w:t xml:space="preserve">, </w:t>
      </w:r>
      <w:r w:rsidR="008A25B8" w:rsidRPr="008A25B8">
        <w:rPr>
          <w:rFonts w:ascii="Verdana" w:hAnsi="Verdana"/>
          <w:b/>
          <w:i/>
          <w:highlight w:val="yellow"/>
          <w:u w:val="single"/>
        </w:rPr>
        <w:t>“PROTECTING CHILDREN FROM ABUSE”</w:t>
      </w:r>
      <w:r>
        <w:rPr>
          <w:rFonts w:ascii="Verdana" w:hAnsi="Verdana"/>
        </w:rPr>
        <w:t xml:space="preserve"> and </w:t>
      </w:r>
      <w:r w:rsidR="00141B43">
        <w:rPr>
          <w:rFonts w:ascii="Verdana" w:hAnsi="Verdana"/>
        </w:rPr>
        <w:t>a</w:t>
      </w:r>
      <w:r w:rsidR="00760D1F">
        <w:rPr>
          <w:rFonts w:ascii="Verdana" w:hAnsi="Verdana"/>
        </w:rPr>
        <w:t xml:space="preserve">dopted by the </w:t>
      </w:r>
      <w:r w:rsidR="008A25B8" w:rsidRPr="0073625E">
        <w:rPr>
          <w:rFonts w:ascii="Verdana" w:hAnsi="Verdana"/>
          <w:b/>
          <w:i/>
          <w:highlight w:val="yellow"/>
          <w:u w:val="single"/>
        </w:rPr>
        <w:t>INSERT YOUR AGENCY</w:t>
      </w:r>
      <w:r w:rsidR="004C6DC5" w:rsidRPr="004C6DC5">
        <w:rPr>
          <w:rFonts w:ascii="Verdana" w:hAnsi="Verdana"/>
        </w:rPr>
        <w:t>, and any updated/refresher course in order to better understand their legal duties and responsibilities under Federal and N</w:t>
      </w:r>
      <w:r w:rsidR="009C34A4">
        <w:rPr>
          <w:rFonts w:ascii="Verdana" w:hAnsi="Verdana"/>
        </w:rPr>
        <w:t>.J.</w:t>
      </w:r>
      <w:r w:rsidR="004C6DC5" w:rsidRPr="004C6DC5">
        <w:rPr>
          <w:rFonts w:ascii="Verdana" w:hAnsi="Verdana"/>
        </w:rPr>
        <w:t xml:space="preserve"> State Law.  </w:t>
      </w:r>
      <w:r>
        <w:rPr>
          <w:rFonts w:ascii="Verdana" w:hAnsi="Verdana"/>
        </w:rPr>
        <w:t xml:space="preserve">The course includes the following:  </w:t>
      </w:r>
    </w:p>
    <w:p w14:paraId="0B344BD0" w14:textId="77777777" w:rsidR="004C6DC5" w:rsidRPr="007425C3" w:rsidRDefault="004C6DC5" w:rsidP="002C071A">
      <w:pPr>
        <w:pStyle w:val="ListParagraph"/>
        <w:spacing w:after="0"/>
        <w:ind w:left="4320"/>
        <w:jc w:val="both"/>
        <w:rPr>
          <w:rFonts w:ascii="Verdana" w:hAnsi="Verdana"/>
        </w:rPr>
      </w:pPr>
    </w:p>
    <w:p w14:paraId="704D1C89" w14:textId="77777777" w:rsidR="004C6DC5" w:rsidRDefault="004C6DC5" w:rsidP="002C071A">
      <w:pPr>
        <w:pStyle w:val="ListParagraph"/>
        <w:numPr>
          <w:ilvl w:val="4"/>
          <w:numId w:val="2"/>
        </w:numPr>
        <w:spacing w:after="0"/>
        <w:ind w:left="1800"/>
        <w:rPr>
          <w:rFonts w:ascii="Verdana" w:hAnsi="Verdana"/>
        </w:rPr>
      </w:pPr>
      <w:r>
        <w:rPr>
          <w:rFonts w:ascii="Verdana" w:hAnsi="Verdana"/>
        </w:rPr>
        <w:t xml:space="preserve">Recognizing the signs of abuse and neglect of minors. </w:t>
      </w:r>
    </w:p>
    <w:p w14:paraId="594CB9E4" w14:textId="77777777" w:rsidR="004C6DC5" w:rsidRDefault="004C6DC5" w:rsidP="002C071A">
      <w:pPr>
        <w:pStyle w:val="ListParagraph"/>
        <w:numPr>
          <w:ilvl w:val="4"/>
          <w:numId w:val="2"/>
        </w:numPr>
        <w:spacing w:after="0"/>
        <w:ind w:left="1800"/>
        <w:rPr>
          <w:rFonts w:ascii="Verdana" w:hAnsi="Verdana"/>
        </w:rPr>
      </w:pPr>
      <w:r>
        <w:rPr>
          <w:rFonts w:ascii="Verdana" w:hAnsi="Verdana"/>
        </w:rPr>
        <w:t>Establishing guidelines for protecting minors from emotional and physical abuse and neglect.</w:t>
      </w:r>
    </w:p>
    <w:p w14:paraId="6F843F0F" w14:textId="77777777" w:rsidR="004C6DC5" w:rsidRDefault="004C6DC5" w:rsidP="002C071A">
      <w:pPr>
        <w:pStyle w:val="ListParagraph"/>
        <w:numPr>
          <w:ilvl w:val="4"/>
          <w:numId w:val="2"/>
        </w:numPr>
        <w:spacing w:after="0"/>
        <w:ind w:left="1800"/>
        <w:rPr>
          <w:rFonts w:ascii="Verdana" w:hAnsi="Verdana"/>
        </w:rPr>
      </w:pPr>
      <w:r>
        <w:rPr>
          <w:rFonts w:ascii="Verdana" w:hAnsi="Verdana"/>
        </w:rPr>
        <w:t xml:space="preserve">Understanding and being prepared to implement the procedures necessary to eliminate opportunities for abuse. </w:t>
      </w:r>
    </w:p>
    <w:p w14:paraId="3F741D7B" w14:textId="77777777" w:rsidR="004C6DC5" w:rsidRDefault="004C6DC5" w:rsidP="002C071A">
      <w:pPr>
        <w:pStyle w:val="ListParagraph"/>
        <w:numPr>
          <w:ilvl w:val="4"/>
          <w:numId w:val="2"/>
        </w:numPr>
        <w:spacing w:after="0"/>
        <w:ind w:left="1800"/>
        <w:rPr>
          <w:rFonts w:ascii="Verdana" w:hAnsi="Verdana"/>
        </w:rPr>
      </w:pPr>
      <w:r>
        <w:rPr>
          <w:rFonts w:ascii="Verdana" w:hAnsi="Verdana"/>
        </w:rPr>
        <w:t>Becoming familiar with the legal requirements to report suspected cases of abuse.</w:t>
      </w:r>
    </w:p>
    <w:p w14:paraId="649BDB69" w14:textId="12BC3EB7" w:rsidR="004C6DC5" w:rsidRDefault="004C6DC5" w:rsidP="002C071A">
      <w:pPr>
        <w:pStyle w:val="ListParagraph"/>
        <w:numPr>
          <w:ilvl w:val="4"/>
          <w:numId w:val="2"/>
        </w:numPr>
        <w:spacing w:after="0"/>
        <w:ind w:left="1800"/>
        <w:rPr>
          <w:rFonts w:ascii="Verdana" w:hAnsi="Verdana"/>
        </w:rPr>
      </w:pPr>
      <w:r w:rsidRPr="0021443D">
        <w:rPr>
          <w:rFonts w:ascii="Verdana" w:hAnsi="Verdana"/>
        </w:rPr>
        <w:t>Fully understand</w:t>
      </w:r>
      <w:r>
        <w:rPr>
          <w:rFonts w:ascii="Verdana" w:hAnsi="Verdana"/>
        </w:rPr>
        <w:t>ing</w:t>
      </w:r>
      <w:r w:rsidRPr="0021443D">
        <w:rPr>
          <w:rFonts w:ascii="Verdana" w:hAnsi="Verdana"/>
        </w:rPr>
        <w:t xml:space="preserve"> the legal consequences for not being diligent in making certain that employees of the</w:t>
      </w:r>
      <w:r w:rsidR="008A25B8" w:rsidRPr="008A25B8">
        <w:rPr>
          <w:rFonts w:ascii="Verdana" w:hAnsi="Verdana"/>
          <w:b/>
          <w:i/>
          <w:highlight w:val="yellow"/>
          <w:u w:val="single"/>
        </w:rPr>
        <w:t xml:space="preserve"> </w:t>
      </w:r>
      <w:r w:rsidR="008A25B8" w:rsidRPr="0073625E">
        <w:rPr>
          <w:rFonts w:ascii="Verdana" w:hAnsi="Verdana"/>
          <w:b/>
          <w:i/>
          <w:highlight w:val="yellow"/>
          <w:u w:val="single"/>
        </w:rPr>
        <w:t>INSERT YOUR AGENCY</w:t>
      </w:r>
      <w:r w:rsidRPr="0021443D">
        <w:rPr>
          <w:rFonts w:ascii="Verdana" w:hAnsi="Verdana"/>
        </w:rPr>
        <w:t xml:space="preserve"> adhere to all policies and procedures as adopted.    </w:t>
      </w:r>
    </w:p>
    <w:p w14:paraId="5ABE9F49" w14:textId="63745967" w:rsidR="008A25B8" w:rsidRDefault="008A25B8" w:rsidP="008A25B8">
      <w:pPr>
        <w:spacing w:after="0"/>
        <w:rPr>
          <w:rFonts w:ascii="Verdana" w:hAnsi="Verdana"/>
        </w:rPr>
      </w:pPr>
    </w:p>
    <w:p w14:paraId="0196ADEC" w14:textId="37FF5E25" w:rsidR="008A25B8" w:rsidRDefault="008A25B8" w:rsidP="008A25B8">
      <w:pPr>
        <w:spacing w:after="0"/>
        <w:rPr>
          <w:rFonts w:ascii="Verdana" w:hAnsi="Verdana"/>
        </w:rPr>
      </w:pPr>
    </w:p>
    <w:p w14:paraId="5ACB8C2E" w14:textId="45389DD9" w:rsidR="008A25B8" w:rsidRDefault="008A25B8" w:rsidP="008A25B8">
      <w:pPr>
        <w:spacing w:after="0"/>
        <w:rPr>
          <w:rFonts w:ascii="Verdana" w:hAnsi="Verdana"/>
        </w:rPr>
      </w:pPr>
    </w:p>
    <w:p w14:paraId="280C6473" w14:textId="64FE0E8F" w:rsidR="008A25B8" w:rsidRDefault="008A25B8" w:rsidP="008A25B8">
      <w:pPr>
        <w:spacing w:after="0"/>
        <w:rPr>
          <w:rFonts w:ascii="Verdana" w:hAnsi="Verdana"/>
        </w:rPr>
      </w:pPr>
    </w:p>
    <w:p w14:paraId="01815F84" w14:textId="738250CA" w:rsidR="008A25B8" w:rsidRDefault="008A25B8" w:rsidP="008A25B8">
      <w:pPr>
        <w:spacing w:after="0"/>
        <w:rPr>
          <w:rFonts w:ascii="Verdana" w:hAnsi="Verdana"/>
        </w:rPr>
      </w:pPr>
    </w:p>
    <w:p w14:paraId="69624BCE" w14:textId="77777777" w:rsidR="008A25B8" w:rsidRPr="008A25B8" w:rsidRDefault="008A25B8" w:rsidP="008A25B8">
      <w:pPr>
        <w:spacing w:after="0"/>
        <w:rPr>
          <w:rFonts w:ascii="Verdana" w:hAnsi="Verdana"/>
        </w:rPr>
      </w:pPr>
    </w:p>
    <w:p w14:paraId="4A3D4248" w14:textId="77777777" w:rsidR="00EC30D5" w:rsidRDefault="00EC30D5" w:rsidP="003C08D9">
      <w:pPr>
        <w:pStyle w:val="ListParagraph"/>
        <w:spacing w:after="0"/>
        <w:ind w:left="1440"/>
        <w:rPr>
          <w:rFonts w:ascii="Verdana" w:hAnsi="Verdana"/>
        </w:rPr>
      </w:pPr>
    </w:p>
    <w:p w14:paraId="52DF9B99" w14:textId="5CCB5D09" w:rsidR="001A2E7C" w:rsidRPr="00B62C55" w:rsidRDefault="001A2E7C" w:rsidP="002C071A">
      <w:pPr>
        <w:pStyle w:val="ListParagraph"/>
        <w:numPr>
          <w:ilvl w:val="1"/>
          <w:numId w:val="34"/>
        </w:numPr>
        <w:spacing w:after="0"/>
        <w:ind w:left="1440"/>
        <w:rPr>
          <w:rFonts w:ascii="Verdana" w:hAnsi="Verdana"/>
          <w:b/>
          <w:highlight w:val="yellow"/>
          <w:u w:val="single"/>
        </w:rPr>
      </w:pPr>
      <w:r w:rsidRPr="00B62C55">
        <w:rPr>
          <w:rFonts w:ascii="Verdana" w:hAnsi="Verdana"/>
          <w:b/>
          <w:highlight w:val="yellow"/>
          <w:u w:val="single"/>
        </w:rPr>
        <w:t xml:space="preserve">Volunteers and Employees of the </w:t>
      </w:r>
      <w:r w:rsidR="008A25B8" w:rsidRPr="0073625E">
        <w:rPr>
          <w:rFonts w:ascii="Verdana" w:hAnsi="Verdana"/>
          <w:b/>
          <w:i/>
          <w:highlight w:val="yellow"/>
          <w:u w:val="single"/>
        </w:rPr>
        <w:t>INSERT YOUR AGENCY</w:t>
      </w:r>
      <w:r w:rsidR="008A25B8" w:rsidRPr="00B62C55">
        <w:rPr>
          <w:rFonts w:ascii="Verdana" w:hAnsi="Verdana"/>
          <w:b/>
          <w:highlight w:val="yellow"/>
          <w:u w:val="single"/>
        </w:rPr>
        <w:t xml:space="preserve"> </w:t>
      </w:r>
    </w:p>
    <w:p w14:paraId="676112D3" w14:textId="73A0B8BC" w:rsidR="008859BE" w:rsidRDefault="00B62C55" w:rsidP="002C071A">
      <w:pPr>
        <w:pStyle w:val="ListParagraph"/>
        <w:spacing w:after="0"/>
        <w:ind w:left="1440"/>
        <w:rPr>
          <w:rFonts w:ascii="Verdana" w:hAnsi="Verdana"/>
        </w:rPr>
      </w:pPr>
      <w:r w:rsidRPr="00B62C55">
        <w:rPr>
          <w:rFonts w:ascii="Verdana" w:hAnsi="Verdana"/>
          <w:highlight w:val="yellow"/>
        </w:rPr>
        <w:t xml:space="preserve">All employees and volunteers (regardless of whether they will be working with children or not) shall complete training provided by the NMEL in the form of the </w:t>
      </w:r>
      <w:r w:rsidR="008A25B8" w:rsidRPr="008A25B8">
        <w:rPr>
          <w:rFonts w:ascii="Verdana" w:hAnsi="Verdana"/>
          <w:b/>
          <w:i/>
          <w:highlight w:val="yellow"/>
          <w:u w:val="single"/>
        </w:rPr>
        <w:t>“PROTECTING CHILDREN”</w:t>
      </w:r>
      <w:r w:rsidR="008A25B8">
        <w:rPr>
          <w:rFonts w:ascii="Verdana" w:hAnsi="Verdana"/>
          <w:highlight w:val="yellow"/>
        </w:rPr>
        <w:t xml:space="preserve"> </w:t>
      </w:r>
      <w:r w:rsidRPr="00B62C55">
        <w:rPr>
          <w:rFonts w:ascii="Verdana" w:hAnsi="Verdana"/>
          <w:highlight w:val="yellow"/>
        </w:rPr>
        <w:t>video on protecting children on the MEL website and found at:</w:t>
      </w:r>
    </w:p>
    <w:p w14:paraId="748FAF59" w14:textId="066AD7C0" w:rsidR="00B62C55" w:rsidRDefault="00B62C55" w:rsidP="002C071A">
      <w:pPr>
        <w:pStyle w:val="ListParagraph"/>
        <w:spacing w:after="0"/>
        <w:ind w:left="1440"/>
        <w:rPr>
          <w:rFonts w:ascii="Verdana" w:hAnsi="Verdana"/>
        </w:rPr>
      </w:pPr>
    </w:p>
    <w:p w14:paraId="4BE38790" w14:textId="55953D38" w:rsidR="00B62C55" w:rsidRPr="00B62C55" w:rsidRDefault="00B62C55" w:rsidP="002C071A">
      <w:pPr>
        <w:pStyle w:val="ListParagraph"/>
        <w:spacing w:after="0"/>
        <w:ind w:left="1440"/>
        <w:rPr>
          <w:rFonts w:ascii="Verdana" w:hAnsi="Verdana"/>
          <w:b/>
        </w:rPr>
      </w:pPr>
      <w:hyperlink r:id="rId16" w:history="1">
        <w:r w:rsidRPr="00B62C55">
          <w:rPr>
            <w:rStyle w:val="Hyperlink"/>
            <w:rFonts w:ascii="Verdana" w:hAnsi="Verdana"/>
            <w:b/>
            <w:highlight w:val="yellow"/>
          </w:rPr>
          <w:t>https://njmel.org/mel-safety-institute/model-policies/protecting-children-videos/</w:t>
        </w:r>
      </w:hyperlink>
    </w:p>
    <w:p w14:paraId="05561DB0" w14:textId="77777777" w:rsidR="00B62C55" w:rsidRPr="00B62C55" w:rsidRDefault="00B62C55" w:rsidP="002C071A">
      <w:pPr>
        <w:pStyle w:val="ListParagraph"/>
        <w:spacing w:after="0"/>
        <w:ind w:left="1440"/>
        <w:rPr>
          <w:rFonts w:ascii="Verdana" w:hAnsi="Verdana"/>
        </w:rPr>
      </w:pPr>
    </w:p>
    <w:p w14:paraId="121C051E" w14:textId="701EA24B" w:rsidR="008859BE" w:rsidRDefault="008A25B8" w:rsidP="002C071A">
      <w:pPr>
        <w:pStyle w:val="ListParagraph"/>
        <w:numPr>
          <w:ilvl w:val="2"/>
          <w:numId w:val="34"/>
        </w:numPr>
        <w:spacing w:after="0"/>
        <w:ind w:left="1764"/>
        <w:jc w:val="both"/>
        <w:rPr>
          <w:rFonts w:ascii="Verdana" w:hAnsi="Verdana"/>
        </w:rPr>
      </w:pPr>
      <w:r>
        <w:rPr>
          <w:rFonts w:ascii="Verdana" w:hAnsi="Verdana"/>
        </w:rPr>
        <w:t xml:space="preserve">Course </w:t>
      </w:r>
      <w:r w:rsidR="002667F0">
        <w:rPr>
          <w:rFonts w:ascii="Verdana" w:hAnsi="Verdana"/>
        </w:rPr>
        <w:t xml:space="preserve">Content shall include: </w:t>
      </w:r>
    </w:p>
    <w:p w14:paraId="57FD08EB" w14:textId="77777777" w:rsidR="002667F0" w:rsidRDefault="002667F0" w:rsidP="002C071A">
      <w:pPr>
        <w:pStyle w:val="ListParagraph"/>
        <w:spacing w:after="0"/>
        <w:ind w:left="1764"/>
        <w:jc w:val="both"/>
        <w:rPr>
          <w:rFonts w:ascii="Verdana" w:hAnsi="Verdana"/>
        </w:rPr>
      </w:pPr>
      <w:r>
        <w:rPr>
          <w:rFonts w:ascii="Verdana" w:hAnsi="Verdana"/>
        </w:rPr>
        <w:t xml:space="preserve"> </w:t>
      </w:r>
    </w:p>
    <w:p w14:paraId="214C01FB" w14:textId="77777777" w:rsidR="002667F0" w:rsidRDefault="002667F0" w:rsidP="002C071A">
      <w:pPr>
        <w:pStyle w:val="ListParagraph"/>
        <w:numPr>
          <w:ilvl w:val="3"/>
          <w:numId w:val="34"/>
        </w:numPr>
        <w:spacing w:after="0"/>
        <w:ind w:left="2088"/>
        <w:jc w:val="both"/>
        <w:rPr>
          <w:rFonts w:ascii="Verdana" w:hAnsi="Verdana"/>
        </w:rPr>
      </w:pPr>
      <w:r>
        <w:rPr>
          <w:rFonts w:ascii="Verdana" w:hAnsi="Verdana"/>
        </w:rPr>
        <w:t>Current State NJ State Law pertaining to Sexual Abuse of Minors</w:t>
      </w:r>
    </w:p>
    <w:p w14:paraId="7BF4AF28" w14:textId="77777777" w:rsidR="002667F0" w:rsidRDefault="002667F0" w:rsidP="002C071A">
      <w:pPr>
        <w:pStyle w:val="ListParagraph"/>
        <w:numPr>
          <w:ilvl w:val="3"/>
          <w:numId w:val="34"/>
        </w:numPr>
        <w:spacing w:after="0"/>
        <w:ind w:left="2088"/>
        <w:jc w:val="both"/>
        <w:rPr>
          <w:rFonts w:ascii="Verdana" w:hAnsi="Verdana"/>
        </w:rPr>
      </w:pPr>
      <w:r>
        <w:rPr>
          <w:rFonts w:ascii="Verdana" w:hAnsi="Verdana"/>
        </w:rPr>
        <w:t>Recognizing the signs of abuse and neglect</w:t>
      </w:r>
    </w:p>
    <w:p w14:paraId="74F07B7A" w14:textId="019897D6" w:rsidR="002667F0" w:rsidRDefault="004C6DC5" w:rsidP="002C071A">
      <w:pPr>
        <w:pStyle w:val="ListParagraph"/>
        <w:numPr>
          <w:ilvl w:val="3"/>
          <w:numId w:val="34"/>
        </w:numPr>
        <w:spacing w:after="0"/>
        <w:ind w:left="2088"/>
        <w:jc w:val="both"/>
        <w:rPr>
          <w:rFonts w:ascii="Verdana" w:hAnsi="Verdana"/>
        </w:rPr>
      </w:pPr>
      <w:r>
        <w:rPr>
          <w:rFonts w:ascii="Verdana" w:hAnsi="Verdana"/>
        </w:rPr>
        <w:t>Different types of</w:t>
      </w:r>
      <w:r w:rsidR="002667F0">
        <w:rPr>
          <w:rFonts w:ascii="Verdana" w:hAnsi="Verdana"/>
        </w:rPr>
        <w:t xml:space="preserve"> abuse (i.e.</w:t>
      </w:r>
      <w:r w:rsidR="008A25B8">
        <w:rPr>
          <w:rFonts w:ascii="Verdana" w:hAnsi="Verdana"/>
        </w:rPr>
        <w:t>,</w:t>
      </w:r>
      <w:r w:rsidR="002667F0">
        <w:rPr>
          <w:rFonts w:ascii="Verdana" w:hAnsi="Verdana"/>
        </w:rPr>
        <w:t xml:space="preserve"> Peer to Peer, Adult to Child, etc…)</w:t>
      </w:r>
    </w:p>
    <w:p w14:paraId="48BDF187" w14:textId="77777777" w:rsidR="002667F0" w:rsidRDefault="002667F0" w:rsidP="002C071A">
      <w:pPr>
        <w:pStyle w:val="ListParagraph"/>
        <w:numPr>
          <w:ilvl w:val="3"/>
          <w:numId w:val="34"/>
        </w:numPr>
        <w:spacing w:after="0"/>
        <w:ind w:left="2088"/>
        <w:jc w:val="both"/>
        <w:rPr>
          <w:rFonts w:ascii="Verdana" w:hAnsi="Verdana"/>
        </w:rPr>
      </w:pPr>
      <w:r>
        <w:rPr>
          <w:rFonts w:ascii="Verdana" w:hAnsi="Verdana"/>
        </w:rPr>
        <w:t>Your legal responsibility for implementing and monitoring procedures and employees</w:t>
      </w:r>
    </w:p>
    <w:p w14:paraId="39E7ABC6" w14:textId="77777777" w:rsidR="002667F0" w:rsidRDefault="002667F0" w:rsidP="002C071A">
      <w:pPr>
        <w:pStyle w:val="ListParagraph"/>
        <w:numPr>
          <w:ilvl w:val="3"/>
          <w:numId w:val="34"/>
        </w:numPr>
        <w:spacing w:after="0"/>
        <w:ind w:left="2088"/>
        <w:jc w:val="both"/>
        <w:rPr>
          <w:rFonts w:ascii="Verdana" w:hAnsi="Verdana"/>
        </w:rPr>
      </w:pPr>
      <w:r>
        <w:rPr>
          <w:rFonts w:ascii="Verdana" w:hAnsi="Verdana"/>
        </w:rPr>
        <w:t>Reporting cases of abuse</w:t>
      </w:r>
    </w:p>
    <w:p w14:paraId="07B59BB5" w14:textId="77777777" w:rsidR="00EC30D5" w:rsidRDefault="00EC30D5" w:rsidP="003C08D9">
      <w:pPr>
        <w:pStyle w:val="ListParagraph"/>
        <w:spacing w:after="0"/>
        <w:ind w:left="2880"/>
        <w:rPr>
          <w:rFonts w:ascii="Verdana" w:hAnsi="Verdana"/>
        </w:rPr>
      </w:pPr>
    </w:p>
    <w:p w14:paraId="5D231AE3" w14:textId="77777777" w:rsidR="001A2E7C" w:rsidRDefault="001A2E7C" w:rsidP="002C071A">
      <w:pPr>
        <w:pStyle w:val="ListParagraph"/>
        <w:numPr>
          <w:ilvl w:val="1"/>
          <w:numId w:val="34"/>
        </w:numPr>
        <w:spacing w:after="0"/>
        <w:ind w:left="1440"/>
        <w:rPr>
          <w:rFonts w:ascii="Verdana" w:hAnsi="Verdana"/>
          <w:b/>
          <w:u w:val="single"/>
        </w:rPr>
      </w:pPr>
      <w:r w:rsidRPr="004C6DC5">
        <w:rPr>
          <w:rFonts w:ascii="Verdana" w:hAnsi="Verdana"/>
          <w:b/>
          <w:u w:val="single"/>
        </w:rPr>
        <w:t>Law Enforcement Officers</w:t>
      </w:r>
    </w:p>
    <w:p w14:paraId="26CB4FC8" w14:textId="77777777" w:rsidR="008859BE" w:rsidRPr="004C6DC5" w:rsidRDefault="008859BE" w:rsidP="002C071A">
      <w:pPr>
        <w:pStyle w:val="ListParagraph"/>
        <w:spacing w:after="0"/>
        <w:ind w:left="1440"/>
        <w:rPr>
          <w:rFonts w:ascii="Verdana" w:hAnsi="Verdana"/>
          <w:b/>
          <w:u w:val="single"/>
        </w:rPr>
      </w:pPr>
    </w:p>
    <w:p w14:paraId="60C072E9" w14:textId="406DAD77" w:rsidR="002667F0" w:rsidRDefault="008A25B8" w:rsidP="002C071A">
      <w:pPr>
        <w:pStyle w:val="ListParagraph"/>
        <w:numPr>
          <w:ilvl w:val="2"/>
          <w:numId w:val="34"/>
        </w:numPr>
        <w:spacing w:after="0"/>
        <w:ind w:left="1764"/>
        <w:jc w:val="both"/>
        <w:rPr>
          <w:rFonts w:ascii="Verdana" w:hAnsi="Verdana"/>
        </w:rPr>
      </w:pPr>
      <w:r>
        <w:rPr>
          <w:rFonts w:ascii="Verdana" w:hAnsi="Verdana"/>
        </w:rPr>
        <w:t xml:space="preserve">Course </w:t>
      </w:r>
      <w:r w:rsidR="002667F0">
        <w:rPr>
          <w:rFonts w:ascii="Verdana" w:hAnsi="Verdana"/>
        </w:rPr>
        <w:t>Content</w:t>
      </w:r>
      <w:r>
        <w:rPr>
          <w:rFonts w:ascii="Verdana" w:hAnsi="Verdana"/>
        </w:rPr>
        <w:t xml:space="preserve"> </w:t>
      </w:r>
      <w:r w:rsidR="002667F0">
        <w:rPr>
          <w:rFonts w:ascii="Verdana" w:hAnsi="Verdana"/>
        </w:rPr>
        <w:t>shall include:</w:t>
      </w:r>
    </w:p>
    <w:p w14:paraId="52054AE1" w14:textId="77777777" w:rsidR="000570AC" w:rsidRDefault="000570AC" w:rsidP="002C071A">
      <w:pPr>
        <w:pStyle w:val="ListParagraph"/>
        <w:spacing w:after="0"/>
        <w:ind w:left="1764"/>
        <w:jc w:val="both"/>
        <w:rPr>
          <w:rFonts w:ascii="Verdana" w:hAnsi="Verdana"/>
        </w:rPr>
      </w:pPr>
    </w:p>
    <w:p w14:paraId="30168BB5" w14:textId="5F484F11" w:rsidR="004C6DC5" w:rsidRDefault="002667F0" w:rsidP="002C071A">
      <w:pPr>
        <w:pStyle w:val="ListParagraph"/>
        <w:numPr>
          <w:ilvl w:val="3"/>
          <w:numId w:val="34"/>
        </w:numPr>
        <w:spacing w:after="0"/>
        <w:ind w:left="2088"/>
        <w:jc w:val="both"/>
        <w:rPr>
          <w:rFonts w:ascii="Verdana" w:hAnsi="Verdana"/>
        </w:rPr>
      </w:pPr>
      <w:r>
        <w:rPr>
          <w:rFonts w:ascii="Verdana" w:hAnsi="Verdana"/>
        </w:rPr>
        <w:t>Current Status of N</w:t>
      </w:r>
      <w:r w:rsidR="009C34A4">
        <w:rPr>
          <w:rFonts w:ascii="Verdana" w:hAnsi="Verdana"/>
        </w:rPr>
        <w:t>.J.</w:t>
      </w:r>
      <w:r>
        <w:rPr>
          <w:rFonts w:ascii="Verdana" w:hAnsi="Verdana"/>
        </w:rPr>
        <w:t xml:space="preserve"> Law and Directives from the Attorney General for Law Enforcement personnel</w:t>
      </w:r>
    </w:p>
    <w:p w14:paraId="6BFA5CCB" w14:textId="77777777" w:rsidR="002667F0" w:rsidRPr="004C6DC5" w:rsidRDefault="002667F0" w:rsidP="002C071A">
      <w:pPr>
        <w:pStyle w:val="ListParagraph"/>
        <w:numPr>
          <w:ilvl w:val="3"/>
          <w:numId w:val="34"/>
        </w:numPr>
        <w:spacing w:after="0"/>
        <w:ind w:left="2088"/>
        <w:jc w:val="both"/>
        <w:rPr>
          <w:rFonts w:ascii="Verdana" w:hAnsi="Verdana"/>
        </w:rPr>
      </w:pPr>
      <w:r w:rsidRPr="004C6DC5">
        <w:rPr>
          <w:rFonts w:ascii="Verdana" w:hAnsi="Verdana"/>
        </w:rPr>
        <w:t>Your responsibilities</w:t>
      </w:r>
    </w:p>
    <w:p w14:paraId="7EC6C0DE" w14:textId="77777777" w:rsidR="002667F0" w:rsidRDefault="002667F0" w:rsidP="002C071A">
      <w:pPr>
        <w:pStyle w:val="ListParagraph"/>
        <w:numPr>
          <w:ilvl w:val="3"/>
          <w:numId w:val="34"/>
        </w:numPr>
        <w:spacing w:after="0"/>
        <w:ind w:left="2088"/>
        <w:jc w:val="both"/>
        <w:rPr>
          <w:rFonts w:ascii="Verdana" w:hAnsi="Verdana"/>
        </w:rPr>
      </w:pPr>
      <w:r>
        <w:rPr>
          <w:rFonts w:ascii="Verdana" w:hAnsi="Verdana"/>
        </w:rPr>
        <w:t>Officers in Schools</w:t>
      </w:r>
    </w:p>
    <w:p w14:paraId="29E1FEDC" w14:textId="77777777" w:rsidR="002667F0" w:rsidRDefault="002667F0" w:rsidP="002C071A">
      <w:pPr>
        <w:pStyle w:val="ListParagraph"/>
        <w:numPr>
          <w:ilvl w:val="3"/>
          <w:numId w:val="34"/>
        </w:numPr>
        <w:spacing w:after="0"/>
        <w:ind w:left="2088"/>
        <w:jc w:val="both"/>
        <w:rPr>
          <w:rFonts w:ascii="Verdana" w:hAnsi="Verdana"/>
        </w:rPr>
      </w:pPr>
      <w:r>
        <w:rPr>
          <w:rFonts w:ascii="Verdana" w:hAnsi="Verdana"/>
        </w:rPr>
        <w:t>Reporting Abuse</w:t>
      </w:r>
    </w:p>
    <w:p w14:paraId="5DFAFB49" w14:textId="77777777" w:rsidR="002667F0" w:rsidRPr="002C071A" w:rsidRDefault="002667F0" w:rsidP="003C08D9">
      <w:pPr>
        <w:pStyle w:val="ListParagraph"/>
        <w:spacing w:after="0"/>
        <w:ind w:left="2880"/>
        <w:rPr>
          <w:rFonts w:ascii="Verdana" w:hAnsi="Verdana"/>
          <w:sz w:val="24"/>
          <w:szCs w:val="24"/>
        </w:rPr>
      </w:pPr>
    </w:p>
    <w:p w14:paraId="008716A9" w14:textId="77777777" w:rsidR="001A2E7C" w:rsidRPr="00CB7F7A" w:rsidRDefault="008C48DE" w:rsidP="002C071A">
      <w:pPr>
        <w:pStyle w:val="ListParagraph"/>
        <w:numPr>
          <w:ilvl w:val="0"/>
          <w:numId w:val="1"/>
        </w:numPr>
        <w:spacing w:after="0"/>
        <w:rPr>
          <w:rFonts w:ascii="Verdana" w:hAnsi="Verdana"/>
          <w:sz w:val="24"/>
          <w:szCs w:val="24"/>
          <w:u w:val="single"/>
        </w:rPr>
      </w:pPr>
      <w:r w:rsidRPr="002C071A">
        <w:rPr>
          <w:rFonts w:ascii="Verdana" w:eastAsia="Times New Roman" w:hAnsi="Verdana" w:cs="Arial"/>
          <w:b/>
          <w:color w:val="1F4E79" w:themeColor="accent1" w:themeShade="80"/>
          <w:sz w:val="24"/>
          <w:szCs w:val="24"/>
          <w:u w:val="single"/>
          <w:lang w:val="en"/>
        </w:rPr>
        <w:t>Reporting Suspected Child Abuse/Neglect:</w:t>
      </w:r>
    </w:p>
    <w:p w14:paraId="597CFD87" w14:textId="77777777" w:rsidR="00CB7F7A" w:rsidRPr="002C071A" w:rsidRDefault="00CB7F7A" w:rsidP="00CB7F7A">
      <w:pPr>
        <w:pStyle w:val="ListParagraph"/>
        <w:spacing w:after="0"/>
        <w:rPr>
          <w:rFonts w:ascii="Verdana" w:hAnsi="Verdana"/>
          <w:sz w:val="24"/>
          <w:szCs w:val="24"/>
          <w:u w:val="single"/>
        </w:rPr>
      </w:pPr>
    </w:p>
    <w:p w14:paraId="2B16FD5C" w14:textId="77777777" w:rsidR="00273315" w:rsidRDefault="00FF4DA2" w:rsidP="002C071A">
      <w:pPr>
        <w:spacing w:after="0"/>
        <w:ind w:left="720"/>
        <w:jc w:val="both"/>
        <w:rPr>
          <w:rFonts w:ascii="Verdana" w:hAnsi="Verdana"/>
          <w:b/>
          <w:i/>
          <w:u w:val="single"/>
        </w:rPr>
      </w:pPr>
      <w:r w:rsidRPr="002C071A">
        <w:rPr>
          <w:rFonts w:ascii="Verdana" w:hAnsi="Verdana"/>
        </w:rPr>
        <w:t xml:space="preserve">In light of the importance </w:t>
      </w:r>
      <w:r w:rsidR="00801193" w:rsidRPr="002C071A">
        <w:rPr>
          <w:rFonts w:ascii="Verdana" w:hAnsi="Verdana"/>
        </w:rPr>
        <w:t xml:space="preserve">and priority placed on </w:t>
      </w:r>
      <w:r w:rsidRPr="002C071A">
        <w:rPr>
          <w:rFonts w:ascii="Verdana" w:hAnsi="Verdana"/>
        </w:rPr>
        <w:t>safeguard</w:t>
      </w:r>
      <w:r w:rsidR="00801193" w:rsidRPr="002C071A">
        <w:rPr>
          <w:rFonts w:ascii="Verdana" w:hAnsi="Verdana"/>
        </w:rPr>
        <w:t>ing</w:t>
      </w:r>
      <w:r w:rsidRPr="002C071A">
        <w:rPr>
          <w:rFonts w:ascii="Verdana" w:hAnsi="Verdana"/>
        </w:rPr>
        <w:t xml:space="preserve"> the health and safety of minors, it is critically important that suspected case</w:t>
      </w:r>
      <w:r w:rsidR="00A82505" w:rsidRPr="002C071A">
        <w:rPr>
          <w:rFonts w:ascii="Verdana" w:hAnsi="Verdana"/>
        </w:rPr>
        <w:t>s of child abuse and neglect are</w:t>
      </w:r>
      <w:r w:rsidRPr="002C071A">
        <w:rPr>
          <w:rFonts w:ascii="Verdana" w:hAnsi="Verdana"/>
        </w:rPr>
        <w:t xml:space="preserve"> reported as soon as possible. </w:t>
      </w:r>
      <w:r w:rsidR="00273315" w:rsidRPr="002C071A">
        <w:rPr>
          <w:rFonts w:ascii="Verdana" w:hAnsi="Verdana"/>
          <w:b/>
          <w:i/>
          <w:u w:val="single"/>
        </w:rPr>
        <w:t xml:space="preserve">As a government official, employee or volunteer, you are legally required to report suspected child abuse.  This requirement includes all governmental officials, employees and volunteers.  </w:t>
      </w:r>
    </w:p>
    <w:p w14:paraId="2C028525" w14:textId="77777777" w:rsidR="00CB7F7A" w:rsidRPr="002C071A" w:rsidRDefault="00CB7F7A" w:rsidP="00CB7F7A">
      <w:pPr>
        <w:spacing w:after="0"/>
        <w:ind w:left="720"/>
        <w:jc w:val="both"/>
        <w:rPr>
          <w:rFonts w:ascii="Verdana" w:hAnsi="Verdana"/>
          <w:b/>
          <w:i/>
          <w:u w:val="single"/>
        </w:rPr>
      </w:pPr>
    </w:p>
    <w:p w14:paraId="77BAA44B" w14:textId="1180D154" w:rsidR="00FF4DA2" w:rsidRDefault="00FF4DA2" w:rsidP="002C071A">
      <w:pPr>
        <w:spacing w:after="0"/>
        <w:ind w:left="720"/>
        <w:jc w:val="both"/>
        <w:rPr>
          <w:rFonts w:ascii="Verdana" w:hAnsi="Verdana"/>
        </w:rPr>
      </w:pPr>
      <w:r w:rsidRPr="002C071A">
        <w:rPr>
          <w:rFonts w:ascii="Verdana" w:hAnsi="Verdana"/>
        </w:rPr>
        <w:t>The following procedures shall be utilized in reporting suspected cases of abuse.</w:t>
      </w:r>
      <w:r w:rsidR="00034800" w:rsidRPr="002C071A">
        <w:rPr>
          <w:rFonts w:ascii="Verdana" w:hAnsi="Verdana"/>
        </w:rPr>
        <w:t xml:space="preserve">  The </w:t>
      </w:r>
      <w:r w:rsidR="008A25B8" w:rsidRPr="0073625E">
        <w:rPr>
          <w:rFonts w:ascii="Verdana" w:hAnsi="Verdana"/>
          <w:b/>
          <w:i/>
          <w:highlight w:val="yellow"/>
          <w:u w:val="single"/>
        </w:rPr>
        <w:t>INSERT YOUR AGENCY</w:t>
      </w:r>
      <w:r w:rsidR="008A25B8" w:rsidRPr="002C071A">
        <w:rPr>
          <w:rFonts w:ascii="Verdana" w:hAnsi="Verdana"/>
        </w:rPr>
        <w:t xml:space="preserve"> </w:t>
      </w:r>
      <w:r w:rsidR="00034800" w:rsidRPr="002C071A">
        <w:rPr>
          <w:rFonts w:ascii="Verdana" w:hAnsi="Verdana"/>
        </w:rPr>
        <w:t>shall also train officials, department heads, employees</w:t>
      </w:r>
      <w:r w:rsidR="008A25B8">
        <w:rPr>
          <w:rFonts w:ascii="Verdana" w:hAnsi="Verdana"/>
        </w:rPr>
        <w:t>,</w:t>
      </w:r>
      <w:r w:rsidR="00034800" w:rsidRPr="002C071A">
        <w:rPr>
          <w:rFonts w:ascii="Verdana" w:hAnsi="Verdana"/>
        </w:rPr>
        <w:t xml:space="preserve"> and volunteers in the concept of </w:t>
      </w:r>
      <w:r w:rsidR="009C34A4">
        <w:rPr>
          <w:rFonts w:ascii="Verdana" w:hAnsi="Verdana"/>
          <w:b/>
        </w:rPr>
        <w:t>"</w:t>
      </w:r>
      <w:r w:rsidR="00034800" w:rsidRPr="002C071A">
        <w:rPr>
          <w:rFonts w:ascii="Verdana" w:hAnsi="Verdana"/>
          <w:b/>
        </w:rPr>
        <w:t>dual reporting</w:t>
      </w:r>
      <w:r w:rsidR="008A25B8">
        <w:rPr>
          <w:rFonts w:ascii="Verdana" w:hAnsi="Verdana"/>
          <w:b/>
        </w:rPr>
        <w:t>,</w:t>
      </w:r>
      <w:r w:rsidR="009C34A4">
        <w:rPr>
          <w:rFonts w:ascii="Verdana" w:hAnsi="Verdana"/>
          <w:b/>
        </w:rPr>
        <w:t>"</w:t>
      </w:r>
      <w:r w:rsidR="00034800" w:rsidRPr="002C071A">
        <w:rPr>
          <w:rFonts w:ascii="Verdana" w:hAnsi="Verdana"/>
        </w:rPr>
        <w:t xml:space="preserve"> </w:t>
      </w:r>
      <w:r w:rsidR="00B62C55" w:rsidRPr="00B62C55">
        <w:rPr>
          <w:rFonts w:ascii="Verdana" w:hAnsi="Verdana"/>
          <w:highlight w:val="yellow"/>
        </w:rPr>
        <w:t xml:space="preserve">which involves reporting the suspected abuse to local law enforcement in addition to reporting the abuse to the Department of Children and Families.  Reporting suspected abuse to local law enforcement is critically important in cases </w:t>
      </w:r>
      <w:r w:rsidR="008A25B8">
        <w:rPr>
          <w:rFonts w:ascii="Verdana" w:hAnsi="Verdana"/>
          <w:highlight w:val="yellow"/>
        </w:rPr>
        <w:t xml:space="preserve">where there is the potential for </w:t>
      </w:r>
      <w:r w:rsidR="00B62C55" w:rsidRPr="00B62C55">
        <w:rPr>
          <w:rFonts w:ascii="Verdana" w:hAnsi="Verdana"/>
          <w:highlight w:val="yellow"/>
        </w:rPr>
        <w:t>violence.</w:t>
      </w:r>
      <w:r w:rsidR="00B62C55">
        <w:rPr>
          <w:rFonts w:ascii="Verdana" w:hAnsi="Verdana"/>
        </w:rPr>
        <w:t xml:space="preserve">  </w:t>
      </w:r>
    </w:p>
    <w:p w14:paraId="4E3DD8DE" w14:textId="77777777" w:rsidR="00CB7F7A" w:rsidRDefault="00CB7F7A" w:rsidP="00CB7F7A">
      <w:pPr>
        <w:spacing w:after="0"/>
        <w:ind w:left="720"/>
        <w:jc w:val="both"/>
        <w:rPr>
          <w:rFonts w:ascii="Verdana" w:hAnsi="Verdana"/>
        </w:rPr>
      </w:pPr>
    </w:p>
    <w:p w14:paraId="35B58DCC" w14:textId="38FFF03B" w:rsidR="004A543E" w:rsidRDefault="004A543E" w:rsidP="002C071A">
      <w:pPr>
        <w:spacing w:after="0"/>
        <w:ind w:left="720"/>
        <w:jc w:val="both"/>
        <w:rPr>
          <w:rFonts w:ascii="Verdana" w:hAnsi="Verdana"/>
        </w:rPr>
      </w:pPr>
      <w:r w:rsidRPr="002C071A">
        <w:rPr>
          <w:rFonts w:ascii="Verdana" w:hAnsi="Verdana"/>
        </w:rPr>
        <w:t xml:space="preserve">Child Abuse is </w:t>
      </w:r>
      <w:r w:rsidR="008A25B8">
        <w:rPr>
          <w:rFonts w:ascii="Verdana" w:hAnsi="Verdana"/>
        </w:rPr>
        <w:t xml:space="preserve">a </w:t>
      </w:r>
      <w:r w:rsidRPr="002C071A">
        <w:rPr>
          <w:rFonts w:ascii="Verdana" w:hAnsi="Verdana"/>
        </w:rPr>
        <w:t xml:space="preserve">hard thing to talk about, especially with victims. The most important thing to remember is to </w:t>
      </w:r>
      <w:r w:rsidRPr="002C071A">
        <w:rPr>
          <w:rFonts w:ascii="Verdana" w:hAnsi="Verdana"/>
          <w:b/>
        </w:rPr>
        <w:t xml:space="preserve">show calm reassurance and unconditional support. </w:t>
      </w:r>
      <w:r w:rsidRPr="002C071A">
        <w:rPr>
          <w:rFonts w:ascii="Verdana" w:hAnsi="Verdana"/>
        </w:rPr>
        <w:t xml:space="preserve"> Avoid interrogation and leading questions</w:t>
      </w:r>
      <w:r w:rsidR="00760D1F">
        <w:rPr>
          <w:rFonts w:ascii="Verdana" w:hAnsi="Verdana"/>
        </w:rPr>
        <w:t xml:space="preserve">.  </w:t>
      </w:r>
      <w:r w:rsidRPr="002C071A">
        <w:rPr>
          <w:rFonts w:ascii="Verdana" w:hAnsi="Verdana"/>
        </w:rPr>
        <w:t xml:space="preserve">Understand that denial </w:t>
      </w:r>
      <w:r w:rsidR="004833BC">
        <w:rPr>
          <w:rFonts w:ascii="Verdana" w:hAnsi="Verdana"/>
        </w:rPr>
        <w:t xml:space="preserve">and embarrassment are </w:t>
      </w:r>
      <w:r w:rsidRPr="002C071A">
        <w:rPr>
          <w:rFonts w:ascii="Verdana" w:hAnsi="Verdana"/>
        </w:rPr>
        <w:t>common reaction</w:t>
      </w:r>
      <w:r w:rsidR="004833BC">
        <w:rPr>
          <w:rFonts w:ascii="Verdana" w:hAnsi="Verdana"/>
        </w:rPr>
        <w:t>s</w:t>
      </w:r>
      <w:r w:rsidRPr="002C071A">
        <w:rPr>
          <w:rFonts w:ascii="Verdana" w:hAnsi="Verdana"/>
        </w:rPr>
        <w:t>. Don</w:t>
      </w:r>
      <w:r w:rsidR="009C34A4">
        <w:rPr>
          <w:rFonts w:ascii="Verdana" w:hAnsi="Verdana"/>
        </w:rPr>
        <w:t>'</w:t>
      </w:r>
      <w:r w:rsidRPr="002C071A">
        <w:rPr>
          <w:rFonts w:ascii="Verdana" w:hAnsi="Verdana"/>
        </w:rPr>
        <w:t>t display disbelief, shock, or disgust</w:t>
      </w:r>
      <w:r w:rsidR="004833BC">
        <w:rPr>
          <w:rFonts w:ascii="Verdana" w:hAnsi="Verdana"/>
        </w:rPr>
        <w:t>.</w:t>
      </w:r>
      <w:r w:rsidRPr="002C071A">
        <w:rPr>
          <w:rFonts w:ascii="Verdana" w:hAnsi="Verdana"/>
        </w:rPr>
        <w:t xml:space="preserve"> Instead, be reassuring. Make sure the child knows that they did nothing wrong. Reassure them that this is not their fault and make sure they know that you take it seriously.</w:t>
      </w:r>
    </w:p>
    <w:p w14:paraId="110D9A16" w14:textId="77777777" w:rsidR="000570AC" w:rsidRPr="002C071A" w:rsidRDefault="000570AC" w:rsidP="002C071A">
      <w:pPr>
        <w:spacing w:after="0"/>
        <w:ind w:left="720"/>
        <w:jc w:val="both"/>
        <w:rPr>
          <w:rFonts w:ascii="Verdana" w:hAnsi="Verdana"/>
        </w:rPr>
      </w:pPr>
    </w:p>
    <w:p w14:paraId="51DD02B3" w14:textId="2DDEB7F2" w:rsidR="004A543E" w:rsidRDefault="000570AC" w:rsidP="002C071A">
      <w:pPr>
        <w:spacing w:after="0"/>
        <w:ind w:left="720"/>
        <w:jc w:val="both"/>
        <w:rPr>
          <w:rFonts w:ascii="Verdana" w:hAnsi="Verdana"/>
        </w:rPr>
      </w:pPr>
      <w:r>
        <w:rPr>
          <w:rFonts w:ascii="Verdana" w:hAnsi="Verdana"/>
        </w:rPr>
        <w:t>I</w:t>
      </w:r>
      <w:r w:rsidR="004A543E" w:rsidRPr="002C071A">
        <w:rPr>
          <w:rFonts w:ascii="Verdana" w:hAnsi="Verdana"/>
        </w:rPr>
        <w:t>nterviewing children to investigate sexual abuse requires highly technical</w:t>
      </w:r>
      <w:r>
        <w:rPr>
          <w:rFonts w:ascii="Verdana" w:hAnsi="Verdana"/>
        </w:rPr>
        <w:t xml:space="preserve">  </w:t>
      </w:r>
      <w:r w:rsidR="004A543E" w:rsidRPr="002C071A">
        <w:rPr>
          <w:rFonts w:ascii="Verdana" w:hAnsi="Verdana"/>
        </w:rPr>
        <w:t xml:space="preserve">expertise.  </w:t>
      </w:r>
      <w:r w:rsidR="004A543E" w:rsidRPr="002C071A">
        <w:rPr>
          <w:rFonts w:ascii="Verdana" w:hAnsi="Verdana"/>
          <w:b/>
          <w:i/>
        </w:rPr>
        <w:t xml:space="preserve">Do not </w:t>
      </w:r>
      <w:r w:rsidR="009C34A4">
        <w:rPr>
          <w:rFonts w:ascii="Verdana" w:hAnsi="Verdana"/>
          <w:b/>
          <w:i/>
        </w:rPr>
        <w:t>"</w:t>
      </w:r>
      <w:r w:rsidR="004A543E" w:rsidRPr="002C071A">
        <w:rPr>
          <w:rFonts w:ascii="Verdana" w:hAnsi="Verdana"/>
          <w:b/>
          <w:i/>
        </w:rPr>
        <w:t>investigate</w:t>
      </w:r>
      <w:r w:rsidR="009C34A4">
        <w:rPr>
          <w:rFonts w:ascii="Verdana" w:hAnsi="Verdana"/>
          <w:b/>
          <w:i/>
        </w:rPr>
        <w:t>"</w:t>
      </w:r>
      <w:r w:rsidR="004A543E" w:rsidRPr="002C071A">
        <w:rPr>
          <w:rFonts w:ascii="Verdana" w:hAnsi="Verdana"/>
          <w:b/>
          <w:i/>
        </w:rPr>
        <w:t xml:space="preserve"> an abuse situation.</w:t>
      </w:r>
      <w:r w:rsidR="004A543E" w:rsidRPr="002C071A">
        <w:rPr>
          <w:rFonts w:ascii="Verdana" w:hAnsi="Verdana"/>
        </w:rPr>
        <w:t xml:space="preserve">  </w:t>
      </w:r>
      <w:r w:rsidR="004833BC" w:rsidRPr="002C071A">
        <w:rPr>
          <w:rFonts w:ascii="Verdana" w:hAnsi="Verdana"/>
          <w:b/>
          <w:i/>
        </w:rPr>
        <w:t>Do not interrogate the child</w:t>
      </w:r>
      <w:r w:rsidR="004833BC">
        <w:rPr>
          <w:rFonts w:ascii="Verdana" w:hAnsi="Verdana"/>
        </w:rPr>
        <w:t xml:space="preserve">.  </w:t>
      </w:r>
      <w:r w:rsidR="00B62C55" w:rsidRPr="00B62C55">
        <w:rPr>
          <w:rFonts w:ascii="Verdana" w:hAnsi="Verdana"/>
          <w:highlight w:val="yellow"/>
        </w:rPr>
        <w:t xml:space="preserve">The investigation will be undertaken by those who are trained to undertake that </w:t>
      </w:r>
      <w:r w:rsidR="005467D2">
        <w:rPr>
          <w:rFonts w:ascii="Verdana" w:hAnsi="Verdana"/>
          <w:highlight w:val="yellow"/>
        </w:rPr>
        <w:t>critical</w:t>
      </w:r>
      <w:r w:rsidR="00B62C55" w:rsidRPr="00B62C55">
        <w:rPr>
          <w:rFonts w:ascii="Verdana" w:hAnsi="Verdana"/>
          <w:highlight w:val="yellow"/>
        </w:rPr>
        <w:t xml:space="preserve"> task</w:t>
      </w:r>
      <w:r w:rsidR="00B62C55">
        <w:rPr>
          <w:rFonts w:ascii="Verdana" w:hAnsi="Verdana"/>
        </w:rPr>
        <w:t xml:space="preserve">.  </w:t>
      </w:r>
      <w:r w:rsidR="005467D2">
        <w:rPr>
          <w:rFonts w:ascii="Verdana" w:hAnsi="Verdana"/>
        </w:rPr>
        <w:t xml:space="preserve">Instead </w:t>
      </w:r>
      <w:r w:rsidR="004A543E" w:rsidRPr="002C071A">
        <w:rPr>
          <w:rFonts w:ascii="Verdana" w:hAnsi="Verdana"/>
        </w:rPr>
        <w:t>report it immediately</w:t>
      </w:r>
      <w:r w:rsidR="005467D2">
        <w:rPr>
          <w:rFonts w:ascii="Verdana" w:hAnsi="Verdana"/>
        </w:rPr>
        <w:t>,</w:t>
      </w:r>
      <w:r w:rsidR="004A543E">
        <w:rPr>
          <w:rFonts w:ascii="Verdana" w:hAnsi="Verdana"/>
        </w:rPr>
        <w:t xml:space="preserve"> as shown below. </w:t>
      </w:r>
      <w:r w:rsidR="004A543E" w:rsidRPr="002C071A">
        <w:rPr>
          <w:rFonts w:ascii="Verdana" w:hAnsi="Verdana"/>
        </w:rPr>
        <w:t>And finally, keep safety as the priority. If there is the possibility of violence against yourself or the child, get the appropriate professionals or agencie</w:t>
      </w:r>
      <w:r w:rsidR="00B62C55">
        <w:rPr>
          <w:rFonts w:ascii="Verdana" w:hAnsi="Verdana"/>
        </w:rPr>
        <w:t xml:space="preserve">s involved as soon as possible, </w:t>
      </w:r>
      <w:r w:rsidR="00B62C55" w:rsidRPr="00B62C55">
        <w:rPr>
          <w:rFonts w:ascii="Verdana" w:hAnsi="Verdana"/>
          <w:highlight w:val="yellow"/>
        </w:rPr>
        <w:t>and report the abuse to local law enforcement.</w:t>
      </w:r>
      <w:r w:rsidR="00B62C55">
        <w:rPr>
          <w:rFonts w:ascii="Verdana" w:hAnsi="Verdana"/>
        </w:rPr>
        <w:t xml:space="preserve">  </w:t>
      </w:r>
      <w:r w:rsidR="004A543E" w:rsidRPr="002C071A">
        <w:rPr>
          <w:rFonts w:ascii="Verdana" w:hAnsi="Verdana"/>
        </w:rPr>
        <w:t xml:space="preserve"> </w:t>
      </w:r>
    </w:p>
    <w:p w14:paraId="26BD7C86" w14:textId="77777777" w:rsidR="00CB7F7A" w:rsidRPr="002C071A" w:rsidRDefault="00CB7F7A" w:rsidP="00CB7F7A">
      <w:pPr>
        <w:spacing w:after="0"/>
        <w:ind w:left="720"/>
        <w:jc w:val="both"/>
        <w:rPr>
          <w:rFonts w:ascii="Verdana" w:hAnsi="Verdana"/>
        </w:rPr>
      </w:pPr>
    </w:p>
    <w:p w14:paraId="4E5EDEF2" w14:textId="69586741" w:rsidR="00CB7F7A" w:rsidRDefault="00B62C55" w:rsidP="002C071A">
      <w:pPr>
        <w:spacing w:after="0"/>
        <w:ind w:left="720"/>
        <w:jc w:val="both"/>
        <w:rPr>
          <w:rFonts w:ascii="Verdana" w:hAnsi="Verdana"/>
          <w:b/>
          <w:i/>
          <w:u w:val="single"/>
        </w:rPr>
      </w:pPr>
      <w:r>
        <w:rPr>
          <w:rFonts w:ascii="Verdana" w:hAnsi="Verdana"/>
          <w:b/>
          <w:i/>
          <w:u w:val="single"/>
        </w:rPr>
        <w:t>As noted above, i</w:t>
      </w:r>
      <w:r w:rsidR="004A543E" w:rsidRPr="002C071A">
        <w:rPr>
          <w:rFonts w:ascii="Verdana" w:hAnsi="Verdana"/>
          <w:b/>
          <w:i/>
          <w:u w:val="single"/>
        </w:rPr>
        <w:t xml:space="preserve">t is </w:t>
      </w:r>
      <w:r>
        <w:rPr>
          <w:rFonts w:ascii="Verdana" w:hAnsi="Verdana"/>
          <w:b/>
          <w:i/>
          <w:u w:val="single"/>
        </w:rPr>
        <w:t xml:space="preserve">highly </w:t>
      </w:r>
      <w:r w:rsidR="004A543E" w:rsidRPr="002C071A">
        <w:rPr>
          <w:rFonts w:ascii="Verdana" w:hAnsi="Verdana"/>
          <w:b/>
          <w:i/>
          <w:u w:val="single"/>
        </w:rPr>
        <w:t>recommended that, whenever possible, officials, employees</w:t>
      </w:r>
      <w:r w:rsidR="005467D2">
        <w:rPr>
          <w:rFonts w:ascii="Verdana" w:hAnsi="Verdana"/>
          <w:b/>
          <w:i/>
          <w:u w:val="single"/>
        </w:rPr>
        <w:t>,</w:t>
      </w:r>
      <w:r w:rsidR="004A543E" w:rsidRPr="002C071A">
        <w:rPr>
          <w:rFonts w:ascii="Verdana" w:hAnsi="Verdana"/>
          <w:b/>
          <w:i/>
          <w:u w:val="single"/>
        </w:rPr>
        <w:t xml:space="preserve"> and volunteers report the suspected abuse to </w:t>
      </w:r>
      <w:r w:rsidR="00034800" w:rsidRPr="002C071A">
        <w:rPr>
          <w:rFonts w:ascii="Verdana" w:hAnsi="Verdana"/>
          <w:b/>
          <w:i/>
          <w:u w:val="single"/>
        </w:rPr>
        <w:t>both the N</w:t>
      </w:r>
      <w:r w:rsidR="009C34A4">
        <w:rPr>
          <w:rFonts w:ascii="Verdana" w:hAnsi="Verdana"/>
          <w:b/>
          <w:i/>
          <w:u w:val="single"/>
        </w:rPr>
        <w:t>.J.</w:t>
      </w:r>
      <w:r w:rsidR="00034800" w:rsidRPr="002C071A">
        <w:rPr>
          <w:rFonts w:ascii="Verdana" w:hAnsi="Verdana"/>
          <w:b/>
          <w:i/>
          <w:u w:val="single"/>
        </w:rPr>
        <w:t xml:space="preserve"> Department of Children and Families and law enforcement at the same time</w:t>
      </w:r>
      <w:r w:rsidR="004A543E" w:rsidRPr="002C071A">
        <w:rPr>
          <w:rFonts w:ascii="Verdana" w:hAnsi="Verdana"/>
          <w:b/>
          <w:i/>
          <w:u w:val="single"/>
        </w:rPr>
        <w:t xml:space="preserve">, which is known as </w:t>
      </w:r>
      <w:r w:rsidR="009C34A4">
        <w:rPr>
          <w:rFonts w:ascii="Verdana" w:hAnsi="Verdana"/>
          <w:b/>
          <w:i/>
          <w:u w:val="single"/>
        </w:rPr>
        <w:t>"</w:t>
      </w:r>
      <w:r w:rsidR="004A543E" w:rsidRPr="002C071A">
        <w:rPr>
          <w:rFonts w:ascii="Verdana" w:hAnsi="Verdana"/>
          <w:b/>
          <w:i/>
          <w:u w:val="single"/>
        </w:rPr>
        <w:t>dual reporting.</w:t>
      </w:r>
      <w:r w:rsidR="009C34A4">
        <w:rPr>
          <w:rFonts w:ascii="Verdana" w:hAnsi="Verdana"/>
          <w:b/>
          <w:i/>
          <w:u w:val="single"/>
        </w:rPr>
        <w:t>"</w:t>
      </w:r>
      <w:r w:rsidR="00034800" w:rsidRPr="002C071A">
        <w:rPr>
          <w:rFonts w:ascii="Verdana" w:hAnsi="Verdana"/>
          <w:b/>
          <w:i/>
          <w:u w:val="single"/>
        </w:rPr>
        <w:t xml:space="preserve"> </w:t>
      </w:r>
    </w:p>
    <w:p w14:paraId="289BC195" w14:textId="77777777" w:rsidR="00034800" w:rsidRPr="002C071A" w:rsidRDefault="00034800" w:rsidP="00CB7F7A">
      <w:pPr>
        <w:spacing w:after="0"/>
        <w:ind w:left="720"/>
        <w:jc w:val="both"/>
        <w:rPr>
          <w:rFonts w:ascii="Verdana" w:hAnsi="Verdana"/>
          <w:b/>
          <w:i/>
          <w:u w:val="single"/>
        </w:rPr>
      </w:pPr>
    </w:p>
    <w:p w14:paraId="7A5E3888" w14:textId="3E57A156" w:rsidR="00FF4DA2" w:rsidRDefault="00FF4DA2" w:rsidP="002C071A">
      <w:pPr>
        <w:spacing w:after="0"/>
        <w:ind w:left="720"/>
        <w:jc w:val="both"/>
        <w:rPr>
          <w:rFonts w:ascii="Verdana" w:hAnsi="Verdana"/>
          <w:b/>
          <w:i/>
          <w:u w:val="single"/>
        </w:rPr>
      </w:pPr>
      <w:r w:rsidRPr="00B62C55">
        <w:rPr>
          <w:rFonts w:ascii="Verdana" w:hAnsi="Verdana"/>
          <w:b/>
          <w:i/>
          <w:highlight w:val="yellow"/>
          <w:u w:val="single"/>
        </w:rPr>
        <w:t xml:space="preserve">For </w:t>
      </w:r>
      <w:r w:rsidR="00B62C55" w:rsidRPr="00B62C55">
        <w:rPr>
          <w:rFonts w:ascii="Verdana" w:hAnsi="Verdana"/>
          <w:b/>
          <w:i/>
          <w:highlight w:val="yellow"/>
          <w:u w:val="single"/>
        </w:rPr>
        <w:t>ALL elected officials, appointed officials, supervisors, department heads,</w:t>
      </w:r>
      <w:r w:rsidR="005467D2">
        <w:rPr>
          <w:rFonts w:ascii="Verdana" w:hAnsi="Verdana"/>
          <w:b/>
          <w:i/>
          <w:highlight w:val="yellow"/>
          <w:u w:val="single"/>
        </w:rPr>
        <w:t xml:space="preserve"> </w:t>
      </w:r>
      <w:r w:rsidR="00B62C55" w:rsidRPr="00B62C55">
        <w:rPr>
          <w:rFonts w:ascii="Verdana" w:hAnsi="Verdana"/>
          <w:b/>
          <w:i/>
          <w:highlight w:val="yellow"/>
          <w:u w:val="single"/>
        </w:rPr>
        <w:t>full or part</w:t>
      </w:r>
      <w:r w:rsidR="005467D2">
        <w:rPr>
          <w:rFonts w:ascii="Verdana" w:hAnsi="Verdana"/>
          <w:b/>
          <w:i/>
          <w:highlight w:val="yellow"/>
          <w:u w:val="single"/>
        </w:rPr>
        <w:t>-</w:t>
      </w:r>
      <w:r w:rsidR="00B62C55" w:rsidRPr="00B62C55">
        <w:rPr>
          <w:rFonts w:ascii="Verdana" w:hAnsi="Verdana"/>
          <w:b/>
          <w:i/>
          <w:highlight w:val="yellow"/>
          <w:u w:val="single"/>
        </w:rPr>
        <w:t xml:space="preserve">time </w:t>
      </w:r>
      <w:r w:rsidRPr="00B62C55">
        <w:rPr>
          <w:rFonts w:ascii="Verdana" w:hAnsi="Verdana"/>
          <w:b/>
          <w:i/>
          <w:highlight w:val="yellow"/>
          <w:u w:val="single"/>
        </w:rPr>
        <w:t>employees or volunteers of programs</w:t>
      </w:r>
      <w:r w:rsidRPr="00B62C55">
        <w:rPr>
          <w:rFonts w:ascii="Verdana" w:hAnsi="Verdana"/>
          <w:highlight w:val="yellow"/>
          <w:u w:val="single"/>
        </w:rPr>
        <w:t xml:space="preserve"> </w:t>
      </w:r>
      <w:r w:rsidRPr="00B62C55">
        <w:rPr>
          <w:rFonts w:ascii="Verdana" w:hAnsi="Verdana"/>
          <w:b/>
          <w:i/>
          <w:highlight w:val="yellow"/>
          <w:u w:val="single"/>
        </w:rPr>
        <w:t xml:space="preserve">conducted by the </w:t>
      </w:r>
      <w:r w:rsidR="005467D2" w:rsidRPr="0073625E">
        <w:rPr>
          <w:rFonts w:ascii="Verdana" w:hAnsi="Verdana"/>
          <w:b/>
          <w:i/>
          <w:highlight w:val="yellow"/>
          <w:u w:val="single"/>
        </w:rPr>
        <w:t>INSERT YOUR AGENCY</w:t>
      </w:r>
      <w:r w:rsidR="005467D2" w:rsidRPr="00B62C55">
        <w:rPr>
          <w:rFonts w:ascii="Verdana" w:hAnsi="Verdana"/>
          <w:b/>
          <w:i/>
          <w:highlight w:val="yellow"/>
          <w:u w:val="single"/>
        </w:rPr>
        <w:t xml:space="preserve"> </w:t>
      </w:r>
      <w:r w:rsidRPr="00B62C55">
        <w:rPr>
          <w:rFonts w:ascii="Verdana" w:hAnsi="Verdana"/>
          <w:b/>
          <w:i/>
          <w:highlight w:val="yellow"/>
          <w:u w:val="single"/>
        </w:rPr>
        <w:t>:</w:t>
      </w:r>
    </w:p>
    <w:p w14:paraId="0BABBD95" w14:textId="77777777" w:rsidR="00CB7F7A" w:rsidRPr="002C071A" w:rsidRDefault="00CB7F7A" w:rsidP="00CB7F7A">
      <w:pPr>
        <w:spacing w:after="0"/>
        <w:ind w:left="720"/>
        <w:jc w:val="both"/>
        <w:rPr>
          <w:rFonts w:ascii="Verdana" w:hAnsi="Verdana"/>
          <w:u w:val="single"/>
        </w:rPr>
      </w:pPr>
    </w:p>
    <w:p w14:paraId="5694C07D" w14:textId="065CC6D2" w:rsidR="00FF4DA2" w:rsidRPr="00B62C55" w:rsidRDefault="00B62C55" w:rsidP="002C071A">
      <w:pPr>
        <w:pStyle w:val="ListParagraph"/>
        <w:numPr>
          <w:ilvl w:val="3"/>
          <w:numId w:val="1"/>
        </w:numPr>
        <w:spacing w:after="0"/>
        <w:ind w:left="1440"/>
        <w:jc w:val="both"/>
        <w:rPr>
          <w:rFonts w:ascii="Verdana" w:hAnsi="Verdana"/>
          <w:highlight w:val="yellow"/>
        </w:rPr>
      </w:pPr>
      <w:r>
        <w:rPr>
          <w:rFonts w:ascii="Verdana" w:hAnsi="Verdana"/>
          <w:highlight w:val="yellow"/>
        </w:rPr>
        <w:t xml:space="preserve">Report the suspected abuse to </w:t>
      </w:r>
      <w:r w:rsidRPr="00B62C55">
        <w:rPr>
          <w:rFonts w:ascii="Verdana" w:hAnsi="Verdana"/>
          <w:highlight w:val="yellow"/>
        </w:rPr>
        <w:t>the New Jersey Department of Children and Families</w:t>
      </w:r>
      <w:r>
        <w:rPr>
          <w:rFonts w:ascii="Verdana" w:hAnsi="Verdana"/>
        </w:rPr>
        <w:t xml:space="preserve">.  </w:t>
      </w:r>
      <w:r w:rsidRPr="00B62C55">
        <w:rPr>
          <w:rFonts w:ascii="Verdana" w:hAnsi="Verdana"/>
          <w:highlight w:val="yellow"/>
        </w:rPr>
        <w:t>Please be prepared to include the following information to the extent the</w:t>
      </w:r>
      <w:r>
        <w:rPr>
          <w:rFonts w:ascii="Verdana" w:hAnsi="Verdana"/>
        </w:rPr>
        <w:t xml:space="preserve"> </w:t>
      </w:r>
      <w:r w:rsidRPr="00B62C55">
        <w:rPr>
          <w:rFonts w:ascii="Verdana" w:hAnsi="Verdana"/>
          <w:highlight w:val="yellow"/>
        </w:rPr>
        <w:t xml:space="preserve">information has been told to you.  </w:t>
      </w:r>
    </w:p>
    <w:p w14:paraId="33EA5665" w14:textId="77777777" w:rsidR="000570AC" w:rsidRDefault="000570AC" w:rsidP="002C071A">
      <w:pPr>
        <w:pStyle w:val="ListParagraph"/>
        <w:spacing w:after="0"/>
        <w:ind w:left="1440"/>
        <w:jc w:val="both"/>
        <w:rPr>
          <w:rFonts w:ascii="Verdana" w:hAnsi="Verdana"/>
        </w:rPr>
      </w:pPr>
    </w:p>
    <w:p w14:paraId="4001319D" w14:textId="1992D850" w:rsidR="00FF4DA2" w:rsidRPr="002C071A" w:rsidRDefault="00FF4DA2" w:rsidP="002C071A">
      <w:pPr>
        <w:pStyle w:val="ListParagraph"/>
        <w:numPr>
          <w:ilvl w:val="4"/>
          <w:numId w:val="1"/>
        </w:numPr>
        <w:shd w:val="clear" w:color="auto" w:fill="FFFFFF"/>
        <w:spacing w:after="0" w:line="240" w:lineRule="auto"/>
        <w:ind w:left="1800"/>
        <w:jc w:val="both"/>
        <w:rPr>
          <w:rFonts w:ascii="Verdana" w:hAnsi="Verdana"/>
        </w:rPr>
      </w:pPr>
      <w:r w:rsidRPr="002C071A">
        <w:rPr>
          <w:rFonts w:ascii="Verdana" w:hAnsi="Verdana"/>
          <w:b/>
          <w:i/>
          <w:u w:val="single"/>
        </w:rPr>
        <w:t>Who:</w:t>
      </w:r>
      <w:r w:rsidRPr="002C071A">
        <w:rPr>
          <w:rFonts w:ascii="Verdana" w:hAnsi="Verdana"/>
        </w:rPr>
        <w:t xml:space="preserve"> The child and parent/caregiver</w:t>
      </w:r>
      <w:r w:rsidR="009C34A4">
        <w:rPr>
          <w:rFonts w:ascii="Verdana" w:hAnsi="Verdana"/>
        </w:rPr>
        <w:t>'</w:t>
      </w:r>
      <w:r w:rsidRPr="002C071A">
        <w:rPr>
          <w:rFonts w:ascii="Verdana" w:hAnsi="Verdana"/>
        </w:rPr>
        <w:t>s name, age</w:t>
      </w:r>
      <w:r w:rsidR="005467D2">
        <w:rPr>
          <w:rFonts w:ascii="Verdana" w:hAnsi="Verdana"/>
        </w:rPr>
        <w:t>,</w:t>
      </w:r>
      <w:r w:rsidRPr="002C071A">
        <w:rPr>
          <w:rFonts w:ascii="Verdana" w:hAnsi="Verdana"/>
        </w:rPr>
        <w:t xml:space="preserve"> and address and the name of the alleged perpetrator and that person</w:t>
      </w:r>
      <w:r w:rsidR="009C34A4">
        <w:rPr>
          <w:rFonts w:ascii="Verdana" w:hAnsi="Verdana"/>
        </w:rPr>
        <w:t>'</w:t>
      </w:r>
      <w:r w:rsidRPr="002C071A">
        <w:rPr>
          <w:rFonts w:ascii="Verdana" w:hAnsi="Verdana"/>
        </w:rPr>
        <w:t>s relationship to the child.</w:t>
      </w:r>
    </w:p>
    <w:p w14:paraId="08D93479" w14:textId="54BE8C5D" w:rsidR="00FF4DA2" w:rsidRPr="00FF4DA2" w:rsidRDefault="00FF4DA2" w:rsidP="002C071A">
      <w:pPr>
        <w:numPr>
          <w:ilvl w:val="4"/>
          <w:numId w:val="1"/>
        </w:numPr>
        <w:shd w:val="clear" w:color="auto" w:fill="FFFFFF"/>
        <w:spacing w:after="0" w:line="240" w:lineRule="auto"/>
        <w:ind w:left="1800"/>
        <w:jc w:val="both"/>
        <w:rPr>
          <w:rFonts w:ascii="Verdana" w:hAnsi="Verdana"/>
        </w:rPr>
      </w:pPr>
      <w:r w:rsidRPr="00A82505">
        <w:rPr>
          <w:rFonts w:ascii="Verdana" w:hAnsi="Verdana"/>
          <w:b/>
          <w:i/>
          <w:u w:val="single"/>
        </w:rPr>
        <w:t>What:</w:t>
      </w:r>
      <w:r w:rsidRPr="00FF4DA2">
        <w:rPr>
          <w:rFonts w:ascii="Verdana" w:hAnsi="Verdana"/>
        </w:rPr>
        <w:t xml:space="preserve"> Type and frequency of alleged abuse/neglect, current or previous injuries to the child</w:t>
      </w:r>
      <w:r w:rsidR="005467D2">
        <w:rPr>
          <w:rFonts w:ascii="Verdana" w:hAnsi="Verdana"/>
        </w:rPr>
        <w:t>,</w:t>
      </w:r>
      <w:r w:rsidRPr="00FF4DA2">
        <w:rPr>
          <w:rFonts w:ascii="Verdana" w:hAnsi="Verdana"/>
        </w:rPr>
        <w:t xml:space="preserve"> and what caused you to become concerned.</w:t>
      </w:r>
    </w:p>
    <w:p w14:paraId="0FBEB0AB" w14:textId="77777777" w:rsidR="00FF4DA2" w:rsidRPr="00FF4DA2" w:rsidRDefault="00FF4DA2" w:rsidP="002C071A">
      <w:pPr>
        <w:numPr>
          <w:ilvl w:val="4"/>
          <w:numId w:val="1"/>
        </w:numPr>
        <w:shd w:val="clear" w:color="auto" w:fill="FFFFFF"/>
        <w:spacing w:after="0" w:line="240" w:lineRule="auto"/>
        <w:ind w:left="1800"/>
        <w:jc w:val="both"/>
        <w:rPr>
          <w:rFonts w:ascii="Verdana" w:hAnsi="Verdana"/>
        </w:rPr>
      </w:pPr>
      <w:r w:rsidRPr="00A82505">
        <w:rPr>
          <w:rFonts w:ascii="Verdana" w:hAnsi="Verdana"/>
          <w:b/>
          <w:i/>
          <w:u w:val="single"/>
        </w:rPr>
        <w:t>When:</w:t>
      </w:r>
      <w:r w:rsidRPr="00FF4DA2">
        <w:rPr>
          <w:rFonts w:ascii="Verdana" w:hAnsi="Verdana"/>
        </w:rPr>
        <w:t xml:space="preserve"> When the alleged abuse/neglect occurred and when you learned of it.</w:t>
      </w:r>
    </w:p>
    <w:p w14:paraId="218C5821" w14:textId="0D80483F" w:rsidR="00FF4DA2" w:rsidRPr="00FF4DA2" w:rsidRDefault="00FF4DA2" w:rsidP="002C071A">
      <w:pPr>
        <w:numPr>
          <w:ilvl w:val="4"/>
          <w:numId w:val="1"/>
        </w:numPr>
        <w:shd w:val="clear" w:color="auto" w:fill="FFFFFF"/>
        <w:spacing w:after="0" w:line="240" w:lineRule="auto"/>
        <w:ind w:left="1800"/>
        <w:jc w:val="both"/>
        <w:rPr>
          <w:rFonts w:ascii="Verdana" w:hAnsi="Verdana"/>
        </w:rPr>
      </w:pPr>
      <w:r w:rsidRPr="00A82505">
        <w:rPr>
          <w:rFonts w:ascii="Verdana" w:hAnsi="Verdana"/>
          <w:b/>
          <w:i/>
          <w:u w:val="single"/>
        </w:rPr>
        <w:t>Where:</w:t>
      </w:r>
      <w:r w:rsidRPr="00FF4DA2">
        <w:rPr>
          <w:rFonts w:ascii="Verdana" w:hAnsi="Verdana"/>
        </w:rPr>
        <w:t xml:space="preserve"> Where the incident occurred, where the child is now</w:t>
      </w:r>
      <w:r w:rsidR="005467D2">
        <w:rPr>
          <w:rFonts w:ascii="Verdana" w:hAnsi="Verdana"/>
        </w:rPr>
        <w:t>,</w:t>
      </w:r>
      <w:r w:rsidRPr="00FF4DA2">
        <w:rPr>
          <w:rFonts w:ascii="Verdana" w:hAnsi="Verdana"/>
        </w:rPr>
        <w:t xml:space="preserve"> and whether the alleged perpetrator has access to the child.</w:t>
      </w:r>
    </w:p>
    <w:p w14:paraId="201DB2D2" w14:textId="7721BD6D" w:rsidR="000570AC" w:rsidRDefault="00FF4DA2" w:rsidP="002C071A">
      <w:pPr>
        <w:numPr>
          <w:ilvl w:val="4"/>
          <w:numId w:val="1"/>
        </w:numPr>
        <w:shd w:val="clear" w:color="auto" w:fill="FFFFFF"/>
        <w:spacing w:after="0" w:line="240" w:lineRule="auto"/>
        <w:ind w:left="1800"/>
        <w:jc w:val="both"/>
        <w:rPr>
          <w:rFonts w:ascii="Verdana" w:hAnsi="Verdana"/>
        </w:rPr>
      </w:pPr>
      <w:r w:rsidRPr="00A82505">
        <w:rPr>
          <w:rFonts w:ascii="Verdana" w:hAnsi="Verdana"/>
          <w:b/>
          <w:i/>
          <w:u w:val="single"/>
        </w:rPr>
        <w:t>How:</w:t>
      </w:r>
      <w:r w:rsidRPr="00FF4DA2">
        <w:rPr>
          <w:rFonts w:ascii="Verdana" w:hAnsi="Verdana"/>
        </w:rPr>
        <w:t xml:space="preserve"> How urgent the need is for intervention and whether there is </w:t>
      </w:r>
      <w:r w:rsidRPr="000570AC">
        <w:rPr>
          <w:rFonts w:ascii="Verdana" w:hAnsi="Verdana"/>
        </w:rPr>
        <w:t>a likelihood of imminent danger for the child</w:t>
      </w:r>
      <w:r w:rsidR="000570AC" w:rsidRPr="000570AC">
        <w:rPr>
          <w:rFonts w:ascii="Verdana" w:hAnsi="Verdana"/>
        </w:rPr>
        <w:t>.</w:t>
      </w:r>
    </w:p>
    <w:p w14:paraId="646D040B" w14:textId="45A8BA44" w:rsidR="005467D2" w:rsidRDefault="005467D2" w:rsidP="005467D2">
      <w:pPr>
        <w:shd w:val="clear" w:color="auto" w:fill="FFFFFF"/>
        <w:spacing w:after="0" w:line="240" w:lineRule="auto"/>
        <w:jc w:val="both"/>
        <w:rPr>
          <w:rFonts w:ascii="Verdana" w:hAnsi="Verdana"/>
        </w:rPr>
      </w:pPr>
    </w:p>
    <w:p w14:paraId="74FE9113" w14:textId="77777777" w:rsidR="005467D2" w:rsidRPr="002C071A" w:rsidRDefault="005467D2" w:rsidP="005467D2">
      <w:pPr>
        <w:shd w:val="clear" w:color="auto" w:fill="FFFFFF"/>
        <w:spacing w:after="0" w:line="240" w:lineRule="auto"/>
        <w:jc w:val="both"/>
        <w:rPr>
          <w:rFonts w:ascii="Verdana" w:hAnsi="Verdana"/>
        </w:rPr>
      </w:pPr>
    </w:p>
    <w:p w14:paraId="2E61EB0C" w14:textId="77777777" w:rsidR="000570AC" w:rsidRPr="000570AC" w:rsidRDefault="000570AC" w:rsidP="002C071A">
      <w:pPr>
        <w:shd w:val="clear" w:color="auto" w:fill="FFFFFF"/>
        <w:spacing w:after="0" w:line="240" w:lineRule="auto"/>
        <w:ind w:left="1800"/>
        <w:jc w:val="both"/>
        <w:rPr>
          <w:rFonts w:ascii="Verdana" w:hAnsi="Verdana"/>
        </w:rPr>
      </w:pPr>
    </w:p>
    <w:p w14:paraId="7D82ED25" w14:textId="52A77FDD" w:rsidR="00FF4DA2" w:rsidRDefault="00B62C55" w:rsidP="002C071A">
      <w:pPr>
        <w:numPr>
          <w:ilvl w:val="3"/>
          <w:numId w:val="1"/>
        </w:numPr>
        <w:shd w:val="clear" w:color="auto" w:fill="FFFFFF"/>
        <w:spacing w:after="0" w:line="240" w:lineRule="auto"/>
        <w:ind w:left="1440"/>
        <w:jc w:val="both"/>
        <w:rPr>
          <w:rFonts w:ascii="Verdana" w:hAnsi="Verdana"/>
        </w:rPr>
      </w:pPr>
      <w:r>
        <w:rPr>
          <w:rFonts w:ascii="Verdana" w:hAnsi="Verdana"/>
        </w:rPr>
        <w:t>C</w:t>
      </w:r>
      <w:r w:rsidR="00FF4DA2" w:rsidRPr="000570AC">
        <w:rPr>
          <w:rFonts w:ascii="Verdana" w:hAnsi="Verdana"/>
        </w:rPr>
        <w:t>all the Hotline established by the N</w:t>
      </w:r>
      <w:r w:rsidR="009C34A4">
        <w:rPr>
          <w:rFonts w:ascii="Verdana" w:hAnsi="Verdana"/>
        </w:rPr>
        <w:t>.J.</w:t>
      </w:r>
      <w:r w:rsidR="00FF4DA2" w:rsidRPr="000570AC">
        <w:rPr>
          <w:rFonts w:ascii="Verdana" w:hAnsi="Verdana"/>
        </w:rPr>
        <w:t xml:space="preserve"> Department</w:t>
      </w:r>
      <w:r w:rsidR="00FF4DA2">
        <w:rPr>
          <w:rFonts w:ascii="Verdana" w:hAnsi="Verdana"/>
        </w:rPr>
        <w:t xml:space="preserve"> of Children and Families @ 1-877-652-2873</w:t>
      </w:r>
      <w:r w:rsidR="00EB3758">
        <w:rPr>
          <w:rFonts w:ascii="Verdana" w:hAnsi="Verdana"/>
        </w:rPr>
        <w:t xml:space="preserve">.  </w:t>
      </w:r>
      <w:r w:rsidR="00D96C5C">
        <w:rPr>
          <w:rFonts w:ascii="Verdana" w:hAnsi="Verdana"/>
        </w:rPr>
        <w:t>It is not the supervisor</w:t>
      </w:r>
      <w:r w:rsidR="009C34A4">
        <w:rPr>
          <w:rFonts w:ascii="Verdana" w:hAnsi="Verdana"/>
        </w:rPr>
        <w:t>'</w:t>
      </w:r>
      <w:r w:rsidR="00D96C5C">
        <w:rPr>
          <w:rFonts w:ascii="Verdana" w:hAnsi="Verdana"/>
        </w:rPr>
        <w:t xml:space="preserve">s role to </w:t>
      </w:r>
      <w:r w:rsidR="005467D2">
        <w:rPr>
          <w:rFonts w:ascii="Verdana" w:hAnsi="Verdana"/>
        </w:rPr>
        <w:t>decide</w:t>
      </w:r>
      <w:r w:rsidR="00D96C5C">
        <w:rPr>
          <w:rFonts w:ascii="Verdana" w:hAnsi="Verdana"/>
        </w:rPr>
        <w:t xml:space="preserve"> whether a case should be reported.  </w:t>
      </w:r>
      <w:r w:rsidR="00FF4DA2">
        <w:rPr>
          <w:rFonts w:ascii="Verdana" w:hAnsi="Verdana"/>
        </w:rPr>
        <w:t xml:space="preserve"> </w:t>
      </w:r>
      <w:r w:rsidR="00D96C5C">
        <w:rPr>
          <w:rFonts w:ascii="Verdana" w:hAnsi="Verdana"/>
        </w:rPr>
        <w:t xml:space="preserve">All cases shall be reported.  </w:t>
      </w:r>
    </w:p>
    <w:p w14:paraId="22D090B7" w14:textId="77777777" w:rsidR="00CB7F7A" w:rsidRDefault="00CB7F7A" w:rsidP="00CB7F7A">
      <w:pPr>
        <w:shd w:val="clear" w:color="auto" w:fill="FFFFFF"/>
        <w:spacing w:after="0" w:line="240" w:lineRule="auto"/>
        <w:ind w:left="1440"/>
        <w:jc w:val="both"/>
        <w:rPr>
          <w:rFonts w:ascii="Verdana" w:hAnsi="Verdana"/>
        </w:rPr>
      </w:pPr>
    </w:p>
    <w:p w14:paraId="6A5B0430" w14:textId="77777777" w:rsidR="00EB3758" w:rsidRDefault="00EB3758" w:rsidP="002C071A">
      <w:pPr>
        <w:pStyle w:val="ListParagraph"/>
        <w:numPr>
          <w:ilvl w:val="0"/>
          <w:numId w:val="42"/>
        </w:numPr>
        <w:shd w:val="clear" w:color="auto" w:fill="FFFFFF"/>
        <w:spacing w:after="0" w:line="240" w:lineRule="auto"/>
        <w:ind w:left="1440"/>
        <w:rPr>
          <w:rFonts w:ascii="Verdana" w:hAnsi="Verdana"/>
        </w:rPr>
      </w:pPr>
      <w:r w:rsidRPr="002C071A">
        <w:rPr>
          <w:rFonts w:ascii="Verdana" w:hAnsi="Verdana"/>
        </w:rPr>
        <w:t xml:space="preserve">For </w:t>
      </w:r>
      <w:r w:rsidRPr="002C071A">
        <w:rPr>
          <w:rFonts w:ascii="Verdana" w:hAnsi="Verdana"/>
          <w:b/>
          <w:i/>
        </w:rPr>
        <w:t>Law Enforcement Officers</w:t>
      </w:r>
      <w:r w:rsidRPr="002C071A">
        <w:rPr>
          <w:rFonts w:ascii="Verdana" w:hAnsi="Verdana"/>
        </w:rPr>
        <w:t>:</w:t>
      </w:r>
    </w:p>
    <w:p w14:paraId="40BC89D7" w14:textId="77777777" w:rsidR="005C48D9" w:rsidRPr="002C071A" w:rsidRDefault="005C48D9" w:rsidP="002C071A">
      <w:pPr>
        <w:pStyle w:val="ListParagraph"/>
        <w:shd w:val="clear" w:color="auto" w:fill="FFFFFF"/>
        <w:spacing w:after="0" w:line="240" w:lineRule="auto"/>
        <w:ind w:left="1440"/>
        <w:rPr>
          <w:rFonts w:ascii="Verdana" w:hAnsi="Verdana"/>
        </w:rPr>
      </w:pPr>
    </w:p>
    <w:p w14:paraId="1C00E63B" w14:textId="2B167B03" w:rsidR="008D5799" w:rsidRDefault="00EB3758" w:rsidP="002C071A">
      <w:pPr>
        <w:pStyle w:val="ListParagraph"/>
        <w:numPr>
          <w:ilvl w:val="1"/>
          <w:numId w:val="42"/>
        </w:numPr>
        <w:shd w:val="clear" w:color="auto" w:fill="FFFFFF"/>
        <w:spacing w:after="0" w:line="240" w:lineRule="auto"/>
        <w:ind w:left="1800"/>
        <w:rPr>
          <w:rFonts w:ascii="Verdana" w:hAnsi="Verdana"/>
        </w:rPr>
      </w:pPr>
      <w:r w:rsidRPr="002C071A">
        <w:rPr>
          <w:rFonts w:ascii="Verdana" w:hAnsi="Verdana"/>
        </w:rPr>
        <w:t xml:space="preserve">Immediately report any suspected or alleged cases of abuse </w:t>
      </w:r>
      <w:r w:rsidR="00B62C55">
        <w:rPr>
          <w:rFonts w:ascii="Verdana" w:hAnsi="Verdana"/>
        </w:rPr>
        <w:t xml:space="preserve">or neglect to the </w:t>
      </w:r>
      <w:r w:rsidR="00B62C55" w:rsidRPr="00B62C55">
        <w:rPr>
          <w:rFonts w:ascii="Verdana" w:hAnsi="Verdana"/>
          <w:highlight w:val="yellow"/>
        </w:rPr>
        <w:t>New Jersey Department of Children and Families</w:t>
      </w:r>
      <w:r w:rsidR="00B62C55" w:rsidRPr="002C071A">
        <w:rPr>
          <w:rFonts w:ascii="Verdana" w:hAnsi="Verdana"/>
        </w:rPr>
        <w:t xml:space="preserve"> </w:t>
      </w:r>
      <w:r w:rsidR="00B62C55">
        <w:rPr>
          <w:rFonts w:ascii="Verdana" w:hAnsi="Verdana"/>
        </w:rPr>
        <w:t xml:space="preserve">and to </w:t>
      </w:r>
      <w:r w:rsidRPr="002C071A">
        <w:rPr>
          <w:rFonts w:ascii="Verdana" w:hAnsi="Verdana"/>
        </w:rPr>
        <w:t xml:space="preserve"> the County Prosecutor. </w:t>
      </w:r>
    </w:p>
    <w:p w14:paraId="698D3934" w14:textId="77777777" w:rsidR="00712A6E" w:rsidRPr="002C071A" w:rsidRDefault="00712A6E" w:rsidP="002C071A">
      <w:pPr>
        <w:pStyle w:val="ListParagraph"/>
        <w:shd w:val="clear" w:color="auto" w:fill="FFFFFF"/>
        <w:spacing w:after="0" w:line="240" w:lineRule="auto"/>
        <w:ind w:left="1515"/>
        <w:jc w:val="both"/>
        <w:rPr>
          <w:rFonts w:ascii="Verdana" w:hAnsi="Verdana"/>
          <w:sz w:val="24"/>
          <w:szCs w:val="24"/>
        </w:rPr>
      </w:pPr>
    </w:p>
    <w:p w14:paraId="69D85C93" w14:textId="77777777" w:rsidR="004D1CFC" w:rsidRPr="00CB7F7A" w:rsidRDefault="004D1CFC" w:rsidP="002C071A">
      <w:pPr>
        <w:pStyle w:val="ListParagraph"/>
        <w:numPr>
          <w:ilvl w:val="0"/>
          <w:numId w:val="1"/>
        </w:numPr>
        <w:shd w:val="clear" w:color="auto" w:fill="FFFFFF"/>
        <w:spacing w:after="0" w:line="240" w:lineRule="auto"/>
        <w:jc w:val="both"/>
        <w:rPr>
          <w:rFonts w:ascii="Verdana" w:hAnsi="Verdana"/>
          <w:b/>
          <w:color w:val="1F4E79" w:themeColor="accent1" w:themeShade="80"/>
          <w:sz w:val="24"/>
          <w:szCs w:val="24"/>
          <w:u w:val="single"/>
        </w:rPr>
      </w:pPr>
      <w:r w:rsidRPr="002C071A">
        <w:rPr>
          <w:rFonts w:ascii="Verdana" w:hAnsi="Verdana"/>
          <w:b/>
          <w:color w:val="1F4E79" w:themeColor="accent1" w:themeShade="80"/>
          <w:sz w:val="24"/>
          <w:szCs w:val="24"/>
          <w:u w:val="single"/>
        </w:rPr>
        <w:t xml:space="preserve">Important Information Regarding Reporting Suspected Abuse Under NJ Law:  </w:t>
      </w:r>
    </w:p>
    <w:p w14:paraId="2C6467B1" w14:textId="77777777" w:rsidR="00CB7F7A" w:rsidRPr="002C071A" w:rsidRDefault="00CB7F7A" w:rsidP="00CB7F7A">
      <w:pPr>
        <w:pStyle w:val="ListParagraph"/>
        <w:shd w:val="clear" w:color="auto" w:fill="FFFFFF"/>
        <w:spacing w:after="0" w:line="240" w:lineRule="auto"/>
        <w:rPr>
          <w:rFonts w:ascii="Verdana" w:hAnsi="Verdana"/>
          <w:b/>
          <w:color w:val="1F4E79" w:themeColor="accent1" w:themeShade="80"/>
          <w:u w:val="single"/>
        </w:rPr>
      </w:pPr>
    </w:p>
    <w:p w14:paraId="22EAC78C" w14:textId="7C300F9F" w:rsidR="008A6635" w:rsidRDefault="008A6635" w:rsidP="002C071A">
      <w:pPr>
        <w:shd w:val="clear" w:color="auto" w:fill="FFFFFF"/>
        <w:spacing w:after="0" w:line="240" w:lineRule="auto"/>
        <w:ind w:left="720"/>
        <w:jc w:val="both"/>
        <w:rPr>
          <w:rFonts w:ascii="Verdana" w:hAnsi="Verdana"/>
          <w:b/>
        </w:rPr>
      </w:pPr>
      <w:r w:rsidRPr="00A82505">
        <w:rPr>
          <w:rFonts w:ascii="Verdana" w:hAnsi="Verdana"/>
          <w:b/>
        </w:rPr>
        <w:t>The following guidelines have been established under New Jersey law, for those reporting suspected or alleged cases of abuse or neglect</w:t>
      </w:r>
      <w:r w:rsidR="004D1CFC" w:rsidRPr="00A82505">
        <w:rPr>
          <w:rFonts w:ascii="Verdana" w:hAnsi="Verdana"/>
          <w:b/>
        </w:rPr>
        <w:t xml:space="preserve">.  The </w:t>
      </w:r>
      <w:r w:rsidR="005467D2" w:rsidRPr="0073625E">
        <w:rPr>
          <w:rFonts w:ascii="Verdana" w:hAnsi="Verdana"/>
          <w:b/>
          <w:i/>
          <w:highlight w:val="yellow"/>
          <w:u w:val="single"/>
        </w:rPr>
        <w:t>INSERT YOUR AGENCY</w:t>
      </w:r>
      <w:r w:rsidR="005467D2" w:rsidRPr="00A82505">
        <w:rPr>
          <w:rFonts w:ascii="Verdana" w:hAnsi="Verdana"/>
          <w:b/>
        </w:rPr>
        <w:t xml:space="preserve"> </w:t>
      </w:r>
      <w:r w:rsidR="004D1CFC" w:rsidRPr="00A82505">
        <w:rPr>
          <w:rFonts w:ascii="Verdana" w:hAnsi="Verdana"/>
          <w:b/>
        </w:rPr>
        <w:t xml:space="preserve">encourages all officials, employees, and volunteers in programs operated by the </w:t>
      </w:r>
      <w:r w:rsidR="005467D2" w:rsidRPr="0073625E">
        <w:rPr>
          <w:rFonts w:ascii="Verdana" w:hAnsi="Verdana"/>
          <w:b/>
          <w:i/>
          <w:highlight w:val="yellow"/>
          <w:u w:val="single"/>
        </w:rPr>
        <w:t>INSERT YOUR AGENCY</w:t>
      </w:r>
      <w:r w:rsidR="005467D2" w:rsidRPr="00A82505">
        <w:rPr>
          <w:rFonts w:ascii="Verdana" w:hAnsi="Verdana"/>
          <w:b/>
        </w:rPr>
        <w:t xml:space="preserve"> </w:t>
      </w:r>
      <w:r w:rsidR="004D1CFC" w:rsidRPr="00A82505">
        <w:rPr>
          <w:rFonts w:ascii="Verdana" w:hAnsi="Verdana"/>
          <w:b/>
        </w:rPr>
        <w:t xml:space="preserve">or affiliated programs or activities to </w:t>
      </w:r>
      <w:r w:rsidR="00034800">
        <w:rPr>
          <w:rFonts w:ascii="Verdana" w:hAnsi="Verdana"/>
          <w:b/>
        </w:rPr>
        <w:t xml:space="preserve">report suspected cases of abuse with the following in mind.  </w:t>
      </w:r>
    </w:p>
    <w:p w14:paraId="23F5FBF6" w14:textId="77777777" w:rsidR="00C04CC2" w:rsidRDefault="00C04CC2" w:rsidP="00C04CC2">
      <w:pPr>
        <w:pStyle w:val="ListParagraph"/>
        <w:spacing w:after="0"/>
        <w:ind w:left="1440"/>
        <w:jc w:val="both"/>
        <w:rPr>
          <w:rFonts w:ascii="Verdana" w:hAnsi="Verdana"/>
          <w:i/>
        </w:rPr>
      </w:pPr>
    </w:p>
    <w:p w14:paraId="2ECFC564" w14:textId="77777777" w:rsidR="00C04CC2" w:rsidRDefault="008A6635" w:rsidP="002C071A">
      <w:pPr>
        <w:pStyle w:val="ListParagraph"/>
        <w:numPr>
          <w:ilvl w:val="2"/>
          <w:numId w:val="1"/>
        </w:numPr>
        <w:spacing w:after="0"/>
        <w:ind w:left="1044"/>
        <w:jc w:val="both"/>
        <w:rPr>
          <w:rFonts w:ascii="Verdana" w:hAnsi="Verdana"/>
          <w:i/>
        </w:rPr>
      </w:pPr>
      <w:r w:rsidRPr="00C04CC2">
        <w:rPr>
          <w:rFonts w:ascii="Verdana" w:hAnsi="Verdana"/>
          <w:i/>
        </w:rPr>
        <w:t>Any person who, in good faith, makes a report of child abuse or neglect or testifies in a child abuse hearing resulting from such a report is immune from any criminal or civil liability as a result of such action. Calls can be placed to the hotline anonymously.</w:t>
      </w:r>
      <w:r w:rsidR="00C04CC2">
        <w:rPr>
          <w:rFonts w:ascii="Verdana" w:hAnsi="Verdana"/>
          <w:i/>
        </w:rPr>
        <w:t xml:space="preserve"> </w:t>
      </w:r>
    </w:p>
    <w:p w14:paraId="73D44991" w14:textId="544469EB" w:rsidR="00C04CC2" w:rsidRDefault="008A6635" w:rsidP="002C071A">
      <w:pPr>
        <w:pStyle w:val="ListParagraph"/>
        <w:numPr>
          <w:ilvl w:val="2"/>
          <w:numId w:val="1"/>
        </w:numPr>
        <w:spacing w:after="0"/>
        <w:ind w:left="1044"/>
        <w:jc w:val="both"/>
        <w:rPr>
          <w:rFonts w:ascii="Verdana" w:hAnsi="Verdana"/>
          <w:i/>
        </w:rPr>
      </w:pPr>
      <w:r w:rsidRPr="00C04CC2">
        <w:rPr>
          <w:rFonts w:ascii="Verdana" w:hAnsi="Verdana"/>
          <w:i/>
        </w:rPr>
        <w:t>However, any person who knowingly fails to report suspected abuse or neglect according to the law or to comply with the provisions is a disorderly person</w:t>
      </w:r>
      <w:r w:rsidR="004D1CFC" w:rsidRPr="00C04CC2">
        <w:rPr>
          <w:rFonts w:ascii="Verdana" w:hAnsi="Verdana"/>
          <w:i/>
        </w:rPr>
        <w:t xml:space="preserve">. </w:t>
      </w:r>
    </w:p>
    <w:p w14:paraId="32174161" w14:textId="77777777" w:rsidR="008A6635" w:rsidRPr="00C04CC2" w:rsidRDefault="008A6635" w:rsidP="002C071A">
      <w:pPr>
        <w:pStyle w:val="ListParagraph"/>
        <w:numPr>
          <w:ilvl w:val="2"/>
          <w:numId w:val="1"/>
        </w:numPr>
        <w:spacing w:after="0"/>
        <w:ind w:left="1044"/>
        <w:jc w:val="both"/>
        <w:rPr>
          <w:rFonts w:ascii="Verdana" w:hAnsi="Verdana"/>
          <w:i/>
        </w:rPr>
      </w:pPr>
      <w:r w:rsidRPr="00C04CC2">
        <w:rPr>
          <w:rFonts w:ascii="Verdana" w:hAnsi="Verdana"/>
          <w:i/>
        </w:rPr>
        <w:t>When a report indicates that a child may be at risk, an investigator from the Division of Child Protection and Permanency (formerly Youth and Family Services) will promptly investigate the allegations of child abuse and neglect within 24 hours of receipt of the report.</w:t>
      </w:r>
    </w:p>
    <w:p w14:paraId="4133E9E6" w14:textId="77777777" w:rsidR="00CB7F7A" w:rsidRPr="00A82505" w:rsidRDefault="00CB7F7A" w:rsidP="00CB7F7A">
      <w:pPr>
        <w:shd w:val="clear" w:color="auto" w:fill="FFFFFF"/>
        <w:spacing w:after="0" w:line="240" w:lineRule="auto"/>
        <w:ind w:left="1260"/>
        <w:jc w:val="both"/>
        <w:rPr>
          <w:rFonts w:ascii="Verdana" w:hAnsi="Verdana"/>
          <w:i/>
        </w:rPr>
      </w:pPr>
    </w:p>
    <w:p w14:paraId="7FA0F737" w14:textId="1E762965" w:rsidR="008A6635" w:rsidRPr="00CB7F7A" w:rsidRDefault="005467D2" w:rsidP="002C071A">
      <w:pPr>
        <w:pStyle w:val="ListParagraph"/>
        <w:numPr>
          <w:ilvl w:val="0"/>
          <w:numId w:val="1"/>
        </w:numPr>
        <w:shd w:val="clear" w:color="auto" w:fill="FFFFFF"/>
        <w:spacing w:after="0" w:line="240" w:lineRule="auto"/>
        <w:jc w:val="both"/>
        <w:rPr>
          <w:rFonts w:ascii="Verdana" w:hAnsi="Verdana"/>
          <w:b/>
          <w:color w:val="1F4E79" w:themeColor="accent1" w:themeShade="80"/>
          <w:sz w:val="24"/>
          <w:u w:val="single"/>
        </w:rPr>
      </w:pPr>
      <w:r>
        <w:rPr>
          <w:rFonts w:ascii="Verdana" w:hAnsi="Verdana"/>
          <w:b/>
          <w:color w:val="1F4E79" w:themeColor="accent1" w:themeShade="80"/>
          <w:sz w:val="24"/>
          <w:u w:val="single"/>
        </w:rPr>
        <w:t>Acknowledg</w:t>
      </w:r>
      <w:r w:rsidR="003B3CD4" w:rsidRPr="002C071A">
        <w:rPr>
          <w:rFonts w:ascii="Verdana" w:hAnsi="Verdana"/>
          <w:b/>
          <w:color w:val="1F4E79" w:themeColor="accent1" w:themeShade="80"/>
          <w:sz w:val="24"/>
          <w:u w:val="single"/>
        </w:rPr>
        <w:t>ment of Receipt and Review of Policy:</w:t>
      </w:r>
    </w:p>
    <w:p w14:paraId="5D38F0F0" w14:textId="77777777" w:rsidR="00CB7F7A" w:rsidRDefault="00CB7F7A" w:rsidP="00CB7F7A">
      <w:pPr>
        <w:pStyle w:val="ListParagraph"/>
        <w:shd w:val="clear" w:color="auto" w:fill="FFFFFF"/>
        <w:spacing w:after="0" w:line="240" w:lineRule="auto"/>
        <w:jc w:val="both"/>
        <w:rPr>
          <w:rFonts w:ascii="Verdana" w:hAnsi="Verdana"/>
          <w:b/>
          <w:color w:val="1F4E79" w:themeColor="accent1" w:themeShade="80"/>
          <w:u w:val="single"/>
        </w:rPr>
      </w:pPr>
    </w:p>
    <w:p w14:paraId="6C80200B" w14:textId="5ECC8F04" w:rsidR="003B3CD4" w:rsidRPr="002C071A" w:rsidRDefault="003B3CD4" w:rsidP="002C071A">
      <w:pPr>
        <w:shd w:val="clear" w:color="auto" w:fill="FFFFFF"/>
        <w:spacing w:after="0" w:line="240" w:lineRule="auto"/>
        <w:ind w:left="720"/>
        <w:jc w:val="both"/>
        <w:rPr>
          <w:rFonts w:ascii="Verdana" w:hAnsi="Verdana"/>
        </w:rPr>
      </w:pPr>
      <w:r w:rsidRPr="002C071A">
        <w:rPr>
          <w:rFonts w:ascii="Verdana" w:hAnsi="Verdana"/>
        </w:rPr>
        <w:t xml:space="preserve">All officials, employees/counselors, and volunteers shall sign and date an acknowledgment form that confirms they have received and reviewed the Policy Addressing </w:t>
      </w:r>
      <w:r w:rsidR="005447D3" w:rsidRPr="002C071A">
        <w:rPr>
          <w:rFonts w:ascii="Verdana" w:hAnsi="Verdana"/>
        </w:rPr>
        <w:t xml:space="preserve">the Protection and Safe Treatment of </w:t>
      </w:r>
      <w:r w:rsidRPr="002C071A">
        <w:rPr>
          <w:rFonts w:ascii="Verdana" w:hAnsi="Verdana"/>
        </w:rPr>
        <w:t xml:space="preserve">Minors, issued to them by the </w:t>
      </w:r>
      <w:r w:rsidR="005467D2" w:rsidRPr="0073625E">
        <w:rPr>
          <w:rFonts w:ascii="Verdana" w:hAnsi="Verdana"/>
          <w:b/>
          <w:i/>
          <w:highlight w:val="yellow"/>
          <w:u w:val="single"/>
        </w:rPr>
        <w:t>INSERT YOUR AGENCY</w:t>
      </w:r>
      <w:r w:rsidR="005467D2" w:rsidRPr="002C071A">
        <w:rPr>
          <w:rFonts w:ascii="Verdana" w:hAnsi="Verdana"/>
        </w:rPr>
        <w:t xml:space="preserve"> </w:t>
      </w:r>
      <w:r w:rsidRPr="002C071A">
        <w:rPr>
          <w:rFonts w:ascii="Verdana" w:hAnsi="Verdana"/>
        </w:rPr>
        <w:t xml:space="preserve">.  The same process shall be used for any revised policy issued in the future.  </w:t>
      </w:r>
    </w:p>
    <w:p w14:paraId="0A5A45AD" w14:textId="77777777" w:rsidR="004C6DC5" w:rsidRDefault="004C6DC5" w:rsidP="003C08D9">
      <w:pPr>
        <w:shd w:val="clear" w:color="auto" w:fill="FFFFFF"/>
        <w:spacing w:after="0" w:line="240" w:lineRule="auto"/>
        <w:rPr>
          <w:rFonts w:ascii="Verdana" w:hAnsi="Verdana"/>
        </w:rPr>
      </w:pPr>
    </w:p>
    <w:p w14:paraId="442FC51B" w14:textId="77777777" w:rsidR="005C48D9" w:rsidRPr="002C071A" w:rsidRDefault="000C376F" w:rsidP="002C071A">
      <w:pPr>
        <w:spacing w:after="0"/>
        <w:jc w:val="center"/>
        <w:rPr>
          <w:rFonts w:ascii="Verdana" w:hAnsi="Verdana"/>
          <w:color w:val="2E74B5" w:themeColor="accent1" w:themeShade="BF"/>
        </w:rPr>
      </w:pPr>
      <w:r>
        <w:rPr>
          <w:rFonts w:ascii="Verdana" w:hAnsi="Verdana"/>
        </w:rPr>
        <w:br w:type="page"/>
      </w:r>
      <w:r w:rsidR="004C6DC5" w:rsidRPr="002C071A">
        <w:rPr>
          <w:rFonts w:ascii="Verdana" w:hAnsi="Verdana"/>
          <w:b/>
          <w:color w:val="2E74B5" w:themeColor="accent1" w:themeShade="BF"/>
          <w:sz w:val="28"/>
          <w:szCs w:val="28"/>
          <w:u w:val="single"/>
        </w:rPr>
        <w:t>Appendix A:  Indicators of Child Abuse/Neglect</w:t>
      </w:r>
    </w:p>
    <w:p w14:paraId="77A96CAE" w14:textId="77777777" w:rsidR="005C48D9" w:rsidRDefault="005C48D9" w:rsidP="002C071A">
      <w:pPr>
        <w:pStyle w:val="ListParagraph"/>
        <w:shd w:val="clear" w:color="auto" w:fill="FFFFFF"/>
        <w:spacing w:after="0"/>
        <w:jc w:val="both"/>
        <w:rPr>
          <w:rFonts w:ascii="Verdana" w:hAnsi="Verdana"/>
        </w:rPr>
      </w:pPr>
    </w:p>
    <w:p w14:paraId="39BB412D" w14:textId="77777777" w:rsidR="00730466" w:rsidRDefault="004C6DC5" w:rsidP="002C071A">
      <w:pPr>
        <w:spacing w:after="0"/>
        <w:jc w:val="both"/>
        <w:rPr>
          <w:rFonts w:ascii="Verdana" w:hAnsi="Verdana"/>
        </w:rPr>
      </w:pPr>
      <w:r w:rsidRPr="002C071A">
        <w:rPr>
          <w:rFonts w:ascii="Verdana" w:hAnsi="Verdana"/>
        </w:rPr>
        <w:t xml:space="preserve">The New Jersey Department of Children and Families issued the following guidelines to assist in recognizing the indicators of child abuse/neglect.  </w:t>
      </w:r>
    </w:p>
    <w:p w14:paraId="5FC03FD3" w14:textId="77777777" w:rsidR="009A622B" w:rsidRPr="00CB7F7A" w:rsidRDefault="009A622B" w:rsidP="002C071A">
      <w:pPr>
        <w:spacing w:after="0"/>
        <w:jc w:val="both"/>
        <w:rPr>
          <w:sz w:val="24"/>
          <w:szCs w:val="24"/>
        </w:rPr>
      </w:pPr>
    </w:p>
    <w:p w14:paraId="6D5D71BE" w14:textId="77777777" w:rsidR="004C6DC5" w:rsidRPr="00CB7F7A" w:rsidRDefault="004C6DC5" w:rsidP="003C08D9">
      <w:pPr>
        <w:shd w:val="clear" w:color="auto" w:fill="FFFFFF"/>
        <w:spacing w:after="0"/>
        <w:rPr>
          <w:rFonts w:ascii="Verdana" w:eastAsia="Times New Roman" w:hAnsi="Verdana" w:cs="Times New Roman"/>
          <w:b/>
          <w:bCs/>
          <w:color w:val="1F4E79" w:themeColor="accent1" w:themeShade="80"/>
          <w:sz w:val="24"/>
          <w:szCs w:val="24"/>
          <w:lang w:val="en"/>
        </w:rPr>
      </w:pPr>
      <w:r w:rsidRPr="00CB7F7A">
        <w:rPr>
          <w:rFonts w:ascii="Verdana" w:eastAsia="Times New Roman" w:hAnsi="Verdana" w:cs="Times New Roman"/>
          <w:b/>
          <w:bCs/>
          <w:color w:val="1F4E79" w:themeColor="accent1" w:themeShade="80"/>
          <w:sz w:val="24"/>
          <w:szCs w:val="24"/>
          <w:lang w:val="en"/>
        </w:rPr>
        <w:t>Indicators of Child Abuse / Neglect</w:t>
      </w:r>
    </w:p>
    <w:p w14:paraId="34E17C09" w14:textId="77777777" w:rsidR="00CB7F7A" w:rsidRPr="00CB7F7A" w:rsidRDefault="00CB7F7A" w:rsidP="003C08D9">
      <w:pPr>
        <w:shd w:val="clear" w:color="auto" w:fill="FFFFFF"/>
        <w:spacing w:after="0"/>
        <w:rPr>
          <w:rFonts w:ascii="Verdana" w:eastAsia="Times New Roman" w:hAnsi="Verdana" w:cs="Times New Roman"/>
          <w:b/>
          <w:bCs/>
          <w:color w:val="1F4E79" w:themeColor="accent1" w:themeShade="80"/>
          <w:szCs w:val="25"/>
          <w:lang w:val="en"/>
        </w:rPr>
      </w:pPr>
    </w:p>
    <w:p w14:paraId="49604268" w14:textId="77777777" w:rsidR="004C6DC5" w:rsidRDefault="004C6DC5" w:rsidP="002C071A">
      <w:pPr>
        <w:shd w:val="clear" w:color="auto" w:fill="FFFFFF"/>
        <w:spacing w:after="0" w:line="240" w:lineRule="auto"/>
        <w:jc w:val="both"/>
        <w:rPr>
          <w:rFonts w:ascii="Verdana" w:eastAsia="Times New Roman" w:hAnsi="Verdana" w:cs="Times New Roman"/>
          <w:lang w:val="en"/>
        </w:rPr>
      </w:pPr>
      <w:bookmarkStart w:id="0" w:name="main"/>
      <w:bookmarkEnd w:id="0"/>
      <w:r w:rsidRPr="00FF5410">
        <w:rPr>
          <w:rFonts w:ascii="Verdana" w:eastAsia="Times New Roman" w:hAnsi="Verdana" w:cs="Times New Roman"/>
          <w:lang w:val="en"/>
        </w:rPr>
        <w:t>Different types of abuse and neglect have different physical and behavioral indicators.</w:t>
      </w:r>
    </w:p>
    <w:p w14:paraId="0CE06128" w14:textId="77777777" w:rsidR="00CB7F7A" w:rsidRPr="00FF5410" w:rsidRDefault="00CB7F7A" w:rsidP="00CB7F7A">
      <w:pPr>
        <w:shd w:val="clear" w:color="auto" w:fill="FFFFFF"/>
        <w:spacing w:after="0" w:line="240" w:lineRule="auto"/>
        <w:jc w:val="both"/>
        <w:rPr>
          <w:rFonts w:ascii="Verdana" w:eastAsia="Times New Roman" w:hAnsi="Verdana" w:cs="Times New Roman"/>
          <w:lang w:val="en"/>
        </w:rPr>
      </w:pPr>
    </w:p>
    <w:p w14:paraId="16FBF90D" w14:textId="77777777" w:rsidR="004C6DC5" w:rsidRDefault="004C6DC5" w:rsidP="003C08D9">
      <w:pPr>
        <w:shd w:val="clear" w:color="auto" w:fill="FFFFFF"/>
        <w:spacing w:after="0" w:line="240" w:lineRule="auto"/>
        <w:rPr>
          <w:rFonts w:ascii="Verdana" w:eastAsia="Times New Roman" w:hAnsi="Verdana" w:cs="Times New Roman"/>
          <w:b/>
          <w:bCs/>
          <w:color w:val="1F4E79" w:themeColor="accent1" w:themeShade="80"/>
          <w:u w:val="single"/>
          <w:lang w:val="en"/>
        </w:rPr>
      </w:pPr>
      <w:bookmarkStart w:id="1" w:name="1"/>
      <w:bookmarkEnd w:id="1"/>
      <w:r w:rsidRPr="00FF5410">
        <w:rPr>
          <w:rFonts w:ascii="Verdana" w:eastAsia="Times New Roman" w:hAnsi="Verdana" w:cs="Times New Roman"/>
          <w:b/>
          <w:bCs/>
          <w:color w:val="1F4E79" w:themeColor="accent1" w:themeShade="80"/>
          <w:u w:val="single"/>
          <w:lang w:val="en"/>
        </w:rPr>
        <w:t>Physical Abuse</w:t>
      </w:r>
    </w:p>
    <w:p w14:paraId="5B8E2011" w14:textId="77777777" w:rsidR="00CB7F7A" w:rsidRPr="00FF5410" w:rsidRDefault="00CB7F7A" w:rsidP="003C08D9">
      <w:pPr>
        <w:shd w:val="clear" w:color="auto" w:fill="FFFFFF"/>
        <w:spacing w:after="0" w:line="240" w:lineRule="auto"/>
        <w:rPr>
          <w:rFonts w:ascii="Verdana" w:eastAsia="Times New Roman" w:hAnsi="Verdana" w:cs="Times New Roman"/>
          <w:b/>
          <w:bCs/>
          <w:color w:val="1F4E79" w:themeColor="accent1" w:themeShade="80"/>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4C6DC5" w:rsidRPr="003F5D4F" w14:paraId="4A9CF8ED" w14:textId="77777777" w:rsidTr="00E84089">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76711CCA" w14:textId="77777777" w:rsidR="004C6DC5" w:rsidRPr="003F5D4F" w:rsidRDefault="004C6DC5" w:rsidP="003C08D9">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6C6A71CF" w14:textId="77777777" w:rsidR="004C6DC5" w:rsidRPr="003F5D4F" w:rsidRDefault="004C6DC5" w:rsidP="003C08D9">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Behavioral Indicators</w:t>
            </w:r>
          </w:p>
        </w:tc>
      </w:tr>
      <w:tr w:rsidR="004C6DC5" w:rsidRPr="003F5D4F" w14:paraId="10C0AC66" w14:textId="77777777" w:rsidTr="00E84089">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03067724" w14:textId="77777777" w:rsidR="004C6DC5" w:rsidRPr="003F5D4F" w:rsidRDefault="004C6DC5" w:rsidP="003C08D9">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Unexplained bruises and welts:</w:t>
            </w:r>
          </w:p>
          <w:p w14:paraId="2A1547CB" w14:textId="77777777" w:rsidR="004C6DC5" w:rsidRPr="003F5D4F" w:rsidRDefault="004C6DC5" w:rsidP="003C08D9">
            <w:pPr>
              <w:numPr>
                <w:ilvl w:val="0"/>
                <w:numId w:val="19"/>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On face, lips, mouth</w:t>
            </w:r>
          </w:p>
          <w:p w14:paraId="0D6FF491" w14:textId="77777777" w:rsidR="004C6DC5" w:rsidRPr="003F5D4F" w:rsidRDefault="004C6DC5" w:rsidP="003C08D9">
            <w:pPr>
              <w:numPr>
                <w:ilvl w:val="0"/>
                <w:numId w:val="19"/>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On torso, back, buttocks, thighs</w:t>
            </w:r>
          </w:p>
          <w:p w14:paraId="1B06238A" w14:textId="77777777" w:rsidR="004C6DC5" w:rsidRPr="003F5D4F" w:rsidRDefault="004C6DC5" w:rsidP="003C08D9">
            <w:pPr>
              <w:numPr>
                <w:ilvl w:val="0"/>
                <w:numId w:val="19"/>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In various stages of healing</w:t>
            </w:r>
          </w:p>
          <w:p w14:paraId="558E15D6" w14:textId="77777777" w:rsidR="004C6DC5" w:rsidRPr="003F5D4F" w:rsidRDefault="004C6DC5" w:rsidP="003C08D9">
            <w:pPr>
              <w:numPr>
                <w:ilvl w:val="0"/>
                <w:numId w:val="19"/>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Cluster, forming regular patterns</w:t>
            </w:r>
          </w:p>
          <w:p w14:paraId="46E88F21" w14:textId="77777777" w:rsidR="004C6DC5" w:rsidRPr="003F5D4F" w:rsidRDefault="004C6DC5" w:rsidP="003C08D9">
            <w:pPr>
              <w:numPr>
                <w:ilvl w:val="0"/>
                <w:numId w:val="19"/>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Reflecting shape of article used to inflict (electric cord, belt buckle)</w:t>
            </w:r>
          </w:p>
          <w:p w14:paraId="62C7BD67" w14:textId="77777777" w:rsidR="004C6DC5" w:rsidRPr="003F5D4F" w:rsidRDefault="004C6DC5" w:rsidP="003C08D9">
            <w:pPr>
              <w:numPr>
                <w:ilvl w:val="0"/>
                <w:numId w:val="19"/>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On several different surface areas</w:t>
            </w:r>
          </w:p>
          <w:p w14:paraId="23B9FF26" w14:textId="77777777" w:rsidR="004C6DC5" w:rsidRPr="003F5D4F" w:rsidRDefault="004C6DC5" w:rsidP="003C08D9">
            <w:pPr>
              <w:numPr>
                <w:ilvl w:val="0"/>
                <w:numId w:val="19"/>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Regularly appear after absence, weekend or vacation</w:t>
            </w:r>
          </w:p>
          <w:p w14:paraId="317E0968" w14:textId="77777777" w:rsidR="004C6DC5" w:rsidRPr="003F5D4F" w:rsidRDefault="004C6DC5" w:rsidP="003C08D9">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Unexplained burns:</w:t>
            </w:r>
          </w:p>
          <w:p w14:paraId="4B3BA1E3" w14:textId="77777777" w:rsidR="004C6DC5" w:rsidRPr="003F5D4F" w:rsidRDefault="004C6DC5" w:rsidP="003C08D9">
            <w:pPr>
              <w:numPr>
                <w:ilvl w:val="0"/>
                <w:numId w:val="20"/>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Cigar, cigarette burns, especially on soles, palms, back or buttocks</w:t>
            </w:r>
          </w:p>
          <w:p w14:paraId="49BE69C4" w14:textId="77777777" w:rsidR="004C6DC5" w:rsidRPr="003F5D4F" w:rsidRDefault="004C6DC5" w:rsidP="003C08D9">
            <w:pPr>
              <w:numPr>
                <w:ilvl w:val="0"/>
                <w:numId w:val="20"/>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Immersion burns (sock-like, glove-like doughnut shaped on buttocks or genitalia)</w:t>
            </w:r>
          </w:p>
          <w:p w14:paraId="28EC580D" w14:textId="77777777" w:rsidR="004C6DC5" w:rsidRPr="003F5D4F" w:rsidRDefault="004C6DC5" w:rsidP="003C08D9">
            <w:pPr>
              <w:numPr>
                <w:ilvl w:val="0"/>
                <w:numId w:val="20"/>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Patterned like electric burner, iron, etc.</w:t>
            </w:r>
          </w:p>
          <w:p w14:paraId="0DFAA804" w14:textId="77777777" w:rsidR="004C6DC5" w:rsidRPr="003F5D4F" w:rsidRDefault="004C6DC5" w:rsidP="003C08D9">
            <w:pPr>
              <w:numPr>
                <w:ilvl w:val="0"/>
                <w:numId w:val="20"/>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Rope burns on arms, legs, neck or torso</w:t>
            </w:r>
          </w:p>
          <w:p w14:paraId="640C6B41" w14:textId="77777777" w:rsidR="004C6DC5" w:rsidRPr="003F5D4F" w:rsidRDefault="004C6DC5" w:rsidP="003C08D9">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Unexplained fractures:</w:t>
            </w:r>
          </w:p>
          <w:p w14:paraId="4B7B9998" w14:textId="77777777" w:rsidR="004C6DC5" w:rsidRPr="003F5D4F" w:rsidRDefault="004C6DC5" w:rsidP="003C08D9">
            <w:pPr>
              <w:numPr>
                <w:ilvl w:val="0"/>
                <w:numId w:val="21"/>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To skull, nose, facial structure</w:t>
            </w:r>
          </w:p>
          <w:p w14:paraId="5FC03528" w14:textId="77777777" w:rsidR="004C6DC5" w:rsidRPr="003F5D4F" w:rsidRDefault="004C6DC5" w:rsidP="003C08D9">
            <w:pPr>
              <w:numPr>
                <w:ilvl w:val="0"/>
                <w:numId w:val="21"/>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In various stages of healing</w:t>
            </w:r>
          </w:p>
          <w:p w14:paraId="6BC430AC" w14:textId="77777777" w:rsidR="004C6DC5" w:rsidRPr="003F5D4F" w:rsidRDefault="004C6DC5" w:rsidP="003C08D9">
            <w:pPr>
              <w:numPr>
                <w:ilvl w:val="0"/>
                <w:numId w:val="21"/>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Multiple or spiral fractures</w:t>
            </w:r>
          </w:p>
          <w:p w14:paraId="608C1AF6" w14:textId="77777777" w:rsidR="004C6DC5" w:rsidRPr="003F5D4F" w:rsidRDefault="004C6DC5" w:rsidP="003C08D9">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Unexplained laceration or abrasions:</w:t>
            </w:r>
          </w:p>
          <w:p w14:paraId="79F33F88" w14:textId="77777777" w:rsidR="004C6DC5" w:rsidRPr="003F5D4F" w:rsidRDefault="004C6DC5" w:rsidP="003C08D9">
            <w:pPr>
              <w:numPr>
                <w:ilvl w:val="0"/>
                <w:numId w:val="22"/>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To mouth, lips, gums, eyes</w:t>
            </w:r>
          </w:p>
          <w:p w14:paraId="03D94164" w14:textId="77777777" w:rsidR="004C6DC5" w:rsidRPr="003F5D4F" w:rsidRDefault="004C6DC5" w:rsidP="003C08D9">
            <w:pPr>
              <w:numPr>
                <w:ilvl w:val="0"/>
                <w:numId w:val="22"/>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To external genitalia</w:t>
            </w:r>
          </w:p>
        </w:tc>
        <w:tc>
          <w:tcPr>
            <w:tcW w:w="3195" w:type="dxa"/>
            <w:tcBorders>
              <w:top w:val="outset" w:sz="6" w:space="0" w:color="auto"/>
              <w:left w:val="outset" w:sz="6" w:space="0" w:color="auto"/>
              <w:bottom w:val="outset" w:sz="6" w:space="0" w:color="auto"/>
              <w:right w:val="outset" w:sz="6" w:space="0" w:color="auto"/>
            </w:tcBorders>
            <w:hideMark/>
          </w:tcPr>
          <w:p w14:paraId="40AE4BE8" w14:textId="77777777" w:rsidR="004C6DC5" w:rsidRPr="003F5D4F" w:rsidRDefault="004C6DC5" w:rsidP="003C08D9">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Wary of adult contacts</w:t>
            </w:r>
            <w:r w:rsidRPr="003F5D4F">
              <w:rPr>
                <w:rFonts w:ascii="Verdana" w:eastAsia="Times New Roman" w:hAnsi="Verdana" w:cs="Times New Roman"/>
                <w:sz w:val="18"/>
                <w:szCs w:val="18"/>
              </w:rPr>
              <w:br/>
              <w:t>Apprehensive when other children cry</w:t>
            </w:r>
            <w:r w:rsidRPr="003F5D4F">
              <w:rPr>
                <w:rFonts w:ascii="Verdana" w:eastAsia="Times New Roman" w:hAnsi="Verdana" w:cs="Times New Roman"/>
                <w:sz w:val="18"/>
                <w:szCs w:val="18"/>
              </w:rPr>
              <w:br/>
              <w:t>Behavioral extremes:</w:t>
            </w:r>
          </w:p>
          <w:p w14:paraId="79A2CE0E" w14:textId="77777777" w:rsidR="004C6DC5" w:rsidRPr="003F5D4F" w:rsidRDefault="004C6DC5" w:rsidP="003C08D9">
            <w:pPr>
              <w:numPr>
                <w:ilvl w:val="0"/>
                <w:numId w:val="23"/>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Aggressiveness</w:t>
            </w:r>
          </w:p>
          <w:p w14:paraId="75C7F9ED" w14:textId="77777777" w:rsidR="004C6DC5" w:rsidRPr="003F5D4F" w:rsidRDefault="004C6DC5" w:rsidP="003C08D9">
            <w:pPr>
              <w:numPr>
                <w:ilvl w:val="0"/>
                <w:numId w:val="23"/>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Withdrawal</w:t>
            </w:r>
          </w:p>
          <w:p w14:paraId="13CBE945" w14:textId="77777777" w:rsidR="004C6DC5" w:rsidRPr="003F5D4F" w:rsidRDefault="004C6DC5" w:rsidP="003C08D9">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Frightened of parents</w:t>
            </w:r>
            <w:r w:rsidRPr="003F5D4F">
              <w:rPr>
                <w:rFonts w:ascii="Verdana" w:eastAsia="Times New Roman" w:hAnsi="Verdana" w:cs="Times New Roman"/>
                <w:sz w:val="18"/>
                <w:szCs w:val="18"/>
              </w:rPr>
              <w:br/>
              <w:t>Afraid to go home</w:t>
            </w:r>
            <w:r w:rsidRPr="003F5D4F">
              <w:rPr>
                <w:rFonts w:ascii="Verdana" w:eastAsia="Times New Roman" w:hAnsi="Verdana" w:cs="Times New Roman"/>
                <w:sz w:val="18"/>
                <w:szCs w:val="18"/>
              </w:rPr>
              <w:br/>
              <w:t>Reports injury by parents</w:t>
            </w:r>
          </w:p>
        </w:tc>
      </w:tr>
    </w:tbl>
    <w:p w14:paraId="4AA27E99" w14:textId="77777777" w:rsidR="004C6DC5" w:rsidRDefault="004C6DC5" w:rsidP="003C08D9">
      <w:pPr>
        <w:shd w:val="clear" w:color="auto" w:fill="FFFFFF"/>
        <w:spacing w:after="0" w:line="240" w:lineRule="auto"/>
        <w:rPr>
          <w:rFonts w:ascii="Verdana" w:eastAsia="Times New Roman" w:hAnsi="Verdana" w:cs="Times New Roman"/>
          <w:b/>
          <w:bCs/>
          <w:color w:val="1F4E79" w:themeColor="accent1" w:themeShade="80"/>
          <w:u w:val="single"/>
          <w:lang w:val="en"/>
        </w:rPr>
      </w:pPr>
      <w:bookmarkStart w:id="2" w:name="2"/>
      <w:bookmarkEnd w:id="2"/>
    </w:p>
    <w:p w14:paraId="56DFA09A" w14:textId="77777777" w:rsidR="00CB7F7A" w:rsidRDefault="00CB7F7A" w:rsidP="003C08D9">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5C2118CC" w14:textId="77777777" w:rsidR="00CB7F7A" w:rsidRDefault="00CB7F7A" w:rsidP="003C08D9">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7CC136AD" w14:textId="77777777" w:rsidR="00CB7F7A" w:rsidRDefault="00CB7F7A" w:rsidP="003C08D9">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1B5B929F" w14:textId="77777777" w:rsidR="00CB7F7A" w:rsidRDefault="00CB7F7A" w:rsidP="003C08D9">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23149656" w14:textId="77777777" w:rsidR="00CB7F7A" w:rsidRDefault="00CB7F7A" w:rsidP="003C08D9">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67D81A09" w14:textId="77777777" w:rsidR="00CB7F7A" w:rsidRDefault="00CB7F7A" w:rsidP="003C08D9">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686BBF55" w14:textId="77777777" w:rsidR="00CB7F7A" w:rsidRDefault="00CB7F7A" w:rsidP="003C08D9">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08980795" w14:textId="77777777" w:rsidR="00CB7F7A" w:rsidRDefault="00CB7F7A" w:rsidP="003C08D9">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4B67A197" w14:textId="77777777" w:rsidR="00CB7F7A" w:rsidRDefault="00CB7F7A" w:rsidP="003C08D9">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61AEFC1D" w14:textId="77777777" w:rsidR="004C6DC5" w:rsidRDefault="004C6DC5" w:rsidP="002C071A">
      <w:pPr>
        <w:shd w:val="clear" w:color="auto" w:fill="FFFFFF"/>
        <w:spacing w:after="0" w:line="240" w:lineRule="auto"/>
        <w:rPr>
          <w:rFonts w:ascii="Verdana" w:eastAsia="Times New Roman" w:hAnsi="Verdana" w:cs="Times New Roman"/>
          <w:b/>
          <w:bCs/>
          <w:color w:val="1F4E79" w:themeColor="accent1" w:themeShade="80"/>
          <w:u w:val="single"/>
          <w:lang w:val="en"/>
        </w:rPr>
      </w:pPr>
      <w:r w:rsidRPr="00FF5410">
        <w:rPr>
          <w:rFonts w:ascii="Verdana" w:eastAsia="Times New Roman" w:hAnsi="Verdana" w:cs="Times New Roman"/>
          <w:b/>
          <w:bCs/>
          <w:color w:val="1F4E79" w:themeColor="accent1" w:themeShade="80"/>
          <w:u w:val="single"/>
          <w:lang w:val="en"/>
        </w:rPr>
        <w:t>Physical Neglect</w:t>
      </w:r>
    </w:p>
    <w:p w14:paraId="110AD1B5" w14:textId="77777777" w:rsidR="00730466" w:rsidRPr="00FF5410" w:rsidRDefault="00730466" w:rsidP="002C071A">
      <w:pPr>
        <w:shd w:val="clear" w:color="auto" w:fill="FFFFFF"/>
        <w:spacing w:after="0" w:line="240" w:lineRule="auto"/>
        <w:rPr>
          <w:rFonts w:ascii="Verdana" w:eastAsia="Times New Roman" w:hAnsi="Verdana" w:cs="Times New Roman"/>
          <w:b/>
          <w:bCs/>
          <w:color w:val="1F4E79" w:themeColor="accent1" w:themeShade="80"/>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4C6DC5" w:rsidRPr="003F5D4F" w14:paraId="4C26C7CA" w14:textId="77777777" w:rsidTr="00E84089">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671BD92E" w14:textId="77777777" w:rsidR="004C6DC5" w:rsidRPr="003F5D4F" w:rsidRDefault="004C6DC5" w:rsidP="003C08D9">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32679E0B" w14:textId="77777777" w:rsidR="004C6DC5" w:rsidRPr="003F5D4F" w:rsidRDefault="004C6DC5" w:rsidP="003C08D9">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Behavioral Indicators</w:t>
            </w:r>
          </w:p>
        </w:tc>
      </w:tr>
      <w:tr w:rsidR="004C6DC5" w:rsidRPr="003F5D4F" w14:paraId="03574779" w14:textId="77777777" w:rsidTr="00E84089">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06CB6847" w14:textId="77777777" w:rsidR="004C6DC5" w:rsidRPr="003F5D4F" w:rsidRDefault="004C6DC5" w:rsidP="003C08D9">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Consistent hunger, poor hygiene, inappropriate dress</w:t>
            </w:r>
            <w:r w:rsidRPr="003F5D4F">
              <w:rPr>
                <w:rFonts w:ascii="Verdana" w:eastAsia="Times New Roman" w:hAnsi="Verdana" w:cs="Times New Roman"/>
                <w:sz w:val="18"/>
                <w:szCs w:val="18"/>
              </w:rPr>
              <w:br/>
              <w:t>Consistent lack of supervision, especially in dangerous activities or long periods</w:t>
            </w:r>
            <w:r w:rsidRPr="003F5D4F">
              <w:rPr>
                <w:rFonts w:ascii="Verdana" w:eastAsia="Times New Roman" w:hAnsi="Verdana" w:cs="Times New Roman"/>
                <w:sz w:val="18"/>
                <w:szCs w:val="18"/>
              </w:rPr>
              <w:br/>
              <w:t>Constant fatigue or listlessness</w:t>
            </w:r>
            <w:r w:rsidRPr="003F5D4F">
              <w:rPr>
                <w:rFonts w:ascii="Verdana" w:eastAsia="Times New Roman" w:hAnsi="Verdana" w:cs="Times New Roman"/>
                <w:sz w:val="18"/>
                <w:szCs w:val="18"/>
              </w:rPr>
              <w:br/>
              <w:t>Unattended physical problems or medical needs</w:t>
            </w:r>
            <w:r w:rsidRPr="003F5D4F">
              <w:rPr>
                <w:rFonts w:ascii="Verdana" w:eastAsia="Times New Roman" w:hAnsi="Verdana" w:cs="Times New Roman"/>
                <w:sz w:val="18"/>
                <w:szCs w:val="18"/>
              </w:rPr>
              <w:br/>
              <w:t>Abandonment</w:t>
            </w:r>
          </w:p>
        </w:tc>
        <w:tc>
          <w:tcPr>
            <w:tcW w:w="3195" w:type="dxa"/>
            <w:tcBorders>
              <w:top w:val="outset" w:sz="6" w:space="0" w:color="auto"/>
              <w:left w:val="outset" w:sz="6" w:space="0" w:color="auto"/>
              <w:bottom w:val="outset" w:sz="6" w:space="0" w:color="auto"/>
              <w:right w:val="outset" w:sz="6" w:space="0" w:color="auto"/>
            </w:tcBorders>
            <w:hideMark/>
          </w:tcPr>
          <w:p w14:paraId="446C21BE" w14:textId="77777777" w:rsidR="004C6DC5" w:rsidRPr="003F5D4F" w:rsidRDefault="004C6DC5" w:rsidP="003C08D9">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Begging, stealing food</w:t>
            </w:r>
            <w:r w:rsidRPr="003F5D4F">
              <w:rPr>
                <w:rFonts w:ascii="Verdana" w:eastAsia="Times New Roman" w:hAnsi="Verdana" w:cs="Times New Roman"/>
                <w:sz w:val="18"/>
                <w:szCs w:val="18"/>
              </w:rPr>
              <w:br/>
              <w:t>Extended stays at school (early arrival and late departure)</w:t>
            </w:r>
            <w:r w:rsidRPr="003F5D4F">
              <w:rPr>
                <w:rFonts w:ascii="Verdana" w:eastAsia="Times New Roman" w:hAnsi="Verdana" w:cs="Times New Roman"/>
                <w:sz w:val="18"/>
                <w:szCs w:val="18"/>
              </w:rPr>
              <w:br/>
              <w:t>Constantly falling asleep in class</w:t>
            </w:r>
            <w:r w:rsidRPr="003F5D4F">
              <w:rPr>
                <w:rFonts w:ascii="Verdana" w:eastAsia="Times New Roman" w:hAnsi="Verdana" w:cs="Times New Roman"/>
                <w:sz w:val="18"/>
                <w:szCs w:val="18"/>
              </w:rPr>
              <w:br/>
              <w:t>Alcohol or drug abuse</w:t>
            </w:r>
            <w:r w:rsidRPr="003F5D4F">
              <w:rPr>
                <w:rFonts w:ascii="Verdana" w:eastAsia="Times New Roman" w:hAnsi="Verdana" w:cs="Times New Roman"/>
                <w:sz w:val="18"/>
                <w:szCs w:val="18"/>
              </w:rPr>
              <w:br/>
              <w:t>Delinquency (e.g. thefts)</w:t>
            </w:r>
            <w:r w:rsidRPr="003F5D4F">
              <w:rPr>
                <w:rFonts w:ascii="Verdana" w:eastAsia="Times New Roman" w:hAnsi="Verdana" w:cs="Times New Roman"/>
                <w:sz w:val="18"/>
                <w:szCs w:val="18"/>
              </w:rPr>
              <w:br/>
              <w:t>States there is no caregiver</w:t>
            </w:r>
          </w:p>
        </w:tc>
      </w:tr>
    </w:tbl>
    <w:p w14:paraId="465DB171" w14:textId="77777777" w:rsidR="00730466" w:rsidRDefault="00730466" w:rsidP="002C071A">
      <w:pPr>
        <w:shd w:val="clear" w:color="auto" w:fill="FFFFFF"/>
        <w:spacing w:after="0" w:line="240" w:lineRule="auto"/>
        <w:rPr>
          <w:rFonts w:ascii="Verdana" w:eastAsia="Times New Roman" w:hAnsi="Verdana" w:cs="Times New Roman"/>
          <w:b/>
          <w:bCs/>
          <w:color w:val="1F4E79" w:themeColor="accent1" w:themeShade="80"/>
          <w:u w:val="single"/>
          <w:lang w:val="en"/>
        </w:rPr>
      </w:pPr>
      <w:bookmarkStart w:id="3" w:name="3"/>
      <w:bookmarkEnd w:id="3"/>
    </w:p>
    <w:p w14:paraId="136D16A4" w14:textId="77777777" w:rsidR="004C6DC5" w:rsidRDefault="004C6DC5" w:rsidP="002C071A">
      <w:pPr>
        <w:shd w:val="clear" w:color="auto" w:fill="FFFFFF"/>
        <w:spacing w:after="0" w:line="240" w:lineRule="auto"/>
        <w:rPr>
          <w:rFonts w:ascii="Verdana" w:eastAsia="Times New Roman" w:hAnsi="Verdana" w:cs="Times New Roman"/>
          <w:b/>
          <w:bCs/>
          <w:color w:val="1F4E79" w:themeColor="accent1" w:themeShade="80"/>
          <w:u w:val="single"/>
          <w:lang w:val="en"/>
        </w:rPr>
      </w:pPr>
      <w:r w:rsidRPr="00FF5410">
        <w:rPr>
          <w:rFonts w:ascii="Verdana" w:eastAsia="Times New Roman" w:hAnsi="Verdana" w:cs="Times New Roman"/>
          <w:b/>
          <w:bCs/>
          <w:color w:val="1F4E79" w:themeColor="accent1" w:themeShade="80"/>
          <w:u w:val="single"/>
          <w:lang w:val="en"/>
        </w:rPr>
        <w:t>Sexual Abuse</w:t>
      </w:r>
    </w:p>
    <w:p w14:paraId="5B0A5C35" w14:textId="77777777" w:rsidR="00730466" w:rsidRPr="00FF5410" w:rsidRDefault="00730466" w:rsidP="002C071A">
      <w:pPr>
        <w:shd w:val="clear" w:color="auto" w:fill="FFFFFF"/>
        <w:spacing w:after="0" w:line="240" w:lineRule="auto"/>
        <w:rPr>
          <w:rFonts w:ascii="Verdana" w:eastAsia="Times New Roman" w:hAnsi="Verdana" w:cs="Times New Roman"/>
          <w:b/>
          <w:bCs/>
          <w:color w:val="1F4E79" w:themeColor="accent1" w:themeShade="80"/>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4C6DC5" w:rsidRPr="003F5D4F" w14:paraId="30FA5388" w14:textId="77777777" w:rsidTr="00E84089">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378033CC" w14:textId="77777777" w:rsidR="004C6DC5" w:rsidRPr="003F5D4F" w:rsidRDefault="004C6DC5" w:rsidP="003C08D9">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4C4FEB15" w14:textId="77777777" w:rsidR="004C6DC5" w:rsidRPr="003F5D4F" w:rsidRDefault="004C6DC5" w:rsidP="003C08D9">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Behavioral Indicators</w:t>
            </w:r>
          </w:p>
        </w:tc>
      </w:tr>
      <w:tr w:rsidR="004C6DC5" w:rsidRPr="003F5D4F" w14:paraId="00411658" w14:textId="77777777" w:rsidTr="00E84089">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0E634627" w14:textId="77777777" w:rsidR="004C6DC5" w:rsidRPr="003F5D4F" w:rsidRDefault="004C6DC5" w:rsidP="003C08D9">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Difficulty in walking or sitting</w:t>
            </w:r>
            <w:r w:rsidRPr="003F5D4F">
              <w:rPr>
                <w:rFonts w:ascii="Verdana" w:eastAsia="Times New Roman" w:hAnsi="Verdana" w:cs="Times New Roman"/>
                <w:sz w:val="18"/>
                <w:szCs w:val="18"/>
              </w:rPr>
              <w:br/>
              <w:t>Torn, stained or bloody underclothing</w:t>
            </w:r>
            <w:r w:rsidRPr="003F5D4F">
              <w:rPr>
                <w:rFonts w:ascii="Verdana" w:eastAsia="Times New Roman" w:hAnsi="Verdana" w:cs="Times New Roman"/>
                <w:sz w:val="18"/>
                <w:szCs w:val="18"/>
              </w:rPr>
              <w:br/>
              <w:t>Pain or itching in genital area</w:t>
            </w:r>
            <w:r w:rsidRPr="003F5D4F">
              <w:rPr>
                <w:rFonts w:ascii="Verdana" w:eastAsia="Times New Roman" w:hAnsi="Verdana" w:cs="Times New Roman"/>
                <w:sz w:val="18"/>
                <w:szCs w:val="18"/>
              </w:rPr>
              <w:br/>
              <w:t>Bruises or bleeding in external genitalia, vaginal or anal areas</w:t>
            </w:r>
            <w:r w:rsidRPr="003F5D4F">
              <w:rPr>
                <w:rFonts w:ascii="Verdana" w:eastAsia="Times New Roman" w:hAnsi="Verdana" w:cs="Times New Roman"/>
                <w:sz w:val="18"/>
                <w:szCs w:val="18"/>
              </w:rPr>
              <w:br/>
              <w:t>Venereal disease, especially in pre-teens</w:t>
            </w:r>
            <w:r w:rsidRPr="003F5D4F">
              <w:rPr>
                <w:rFonts w:ascii="Verdana" w:eastAsia="Times New Roman" w:hAnsi="Verdana" w:cs="Times New Roman"/>
                <w:sz w:val="18"/>
                <w:szCs w:val="18"/>
              </w:rPr>
              <w:br/>
              <w:t>Pregnancy</w:t>
            </w:r>
          </w:p>
        </w:tc>
        <w:tc>
          <w:tcPr>
            <w:tcW w:w="3195" w:type="dxa"/>
            <w:tcBorders>
              <w:top w:val="outset" w:sz="6" w:space="0" w:color="auto"/>
              <w:left w:val="outset" w:sz="6" w:space="0" w:color="auto"/>
              <w:bottom w:val="outset" w:sz="6" w:space="0" w:color="auto"/>
              <w:right w:val="outset" w:sz="6" w:space="0" w:color="auto"/>
            </w:tcBorders>
            <w:hideMark/>
          </w:tcPr>
          <w:p w14:paraId="1186ED0F" w14:textId="6629D560" w:rsidR="004C6DC5" w:rsidRPr="003F5D4F" w:rsidRDefault="004C6DC5" w:rsidP="009C34A4">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Unwilling to change for gym or participate in P</w:t>
            </w:r>
            <w:r w:rsidR="009C34A4">
              <w:rPr>
                <w:rFonts w:ascii="Verdana" w:eastAsia="Times New Roman" w:hAnsi="Verdana" w:cs="Times New Roman"/>
                <w:sz w:val="18"/>
                <w:szCs w:val="18"/>
              </w:rPr>
              <w:t>.E.</w:t>
            </w:r>
            <w:r w:rsidRPr="003F5D4F">
              <w:rPr>
                <w:rFonts w:ascii="Verdana" w:eastAsia="Times New Roman" w:hAnsi="Verdana" w:cs="Times New Roman"/>
                <w:sz w:val="18"/>
                <w:szCs w:val="18"/>
              </w:rPr>
              <w:br/>
              <w:t>Withdrawn, fantasy or infantile behavior</w:t>
            </w:r>
            <w:r w:rsidRPr="003F5D4F">
              <w:rPr>
                <w:rFonts w:ascii="Verdana" w:eastAsia="Times New Roman" w:hAnsi="Verdana" w:cs="Times New Roman"/>
                <w:sz w:val="18"/>
                <w:szCs w:val="18"/>
              </w:rPr>
              <w:br/>
              <w:t>Bizarre, sophisticated or unusual sexual behavior or knowledge</w:t>
            </w:r>
            <w:r w:rsidRPr="003F5D4F">
              <w:rPr>
                <w:rFonts w:ascii="Verdana" w:eastAsia="Times New Roman" w:hAnsi="Verdana" w:cs="Times New Roman"/>
                <w:sz w:val="18"/>
                <w:szCs w:val="18"/>
              </w:rPr>
              <w:br/>
              <w:t>Poor peer relationships</w:t>
            </w:r>
            <w:r w:rsidRPr="003F5D4F">
              <w:rPr>
                <w:rFonts w:ascii="Verdana" w:eastAsia="Times New Roman" w:hAnsi="Verdana" w:cs="Times New Roman"/>
                <w:sz w:val="18"/>
                <w:szCs w:val="18"/>
              </w:rPr>
              <w:br/>
              <w:t>Delinquent or run away</w:t>
            </w:r>
            <w:r w:rsidRPr="003F5D4F">
              <w:rPr>
                <w:rFonts w:ascii="Verdana" w:eastAsia="Times New Roman" w:hAnsi="Verdana" w:cs="Times New Roman"/>
                <w:sz w:val="18"/>
                <w:szCs w:val="18"/>
              </w:rPr>
              <w:br/>
              <w:t>Reports sexual assault by caregiver</w:t>
            </w:r>
          </w:p>
        </w:tc>
      </w:tr>
    </w:tbl>
    <w:p w14:paraId="5C02E2CB" w14:textId="77777777" w:rsidR="00730466" w:rsidRDefault="00730466" w:rsidP="002C071A">
      <w:pPr>
        <w:shd w:val="clear" w:color="auto" w:fill="FFFFFF"/>
        <w:spacing w:after="0" w:line="240" w:lineRule="auto"/>
        <w:rPr>
          <w:rFonts w:ascii="Verdana" w:eastAsia="Times New Roman" w:hAnsi="Verdana" w:cs="Times New Roman"/>
          <w:b/>
          <w:bCs/>
          <w:color w:val="1F4E79" w:themeColor="accent1" w:themeShade="80"/>
          <w:u w:val="single"/>
          <w:lang w:val="en"/>
        </w:rPr>
      </w:pPr>
      <w:bookmarkStart w:id="4" w:name="4"/>
      <w:bookmarkEnd w:id="4"/>
    </w:p>
    <w:p w14:paraId="75C361C2" w14:textId="77777777" w:rsidR="004C6DC5" w:rsidRDefault="004C6DC5" w:rsidP="002C071A">
      <w:pPr>
        <w:shd w:val="clear" w:color="auto" w:fill="FFFFFF"/>
        <w:spacing w:after="0" w:line="240" w:lineRule="auto"/>
        <w:rPr>
          <w:rFonts w:ascii="Verdana" w:eastAsia="Times New Roman" w:hAnsi="Verdana" w:cs="Times New Roman"/>
          <w:b/>
          <w:bCs/>
          <w:color w:val="1F4E79" w:themeColor="accent1" w:themeShade="80"/>
          <w:u w:val="single"/>
          <w:lang w:val="en"/>
        </w:rPr>
      </w:pPr>
      <w:r w:rsidRPr="00FF5410">
        <w:rPr>
          <w:rFonts w:ascii="Verdana" w:eastAsia="Times New Roman" w:hAnsi="Verdana" w:cs="Times New Roman"/>
          <w:b/>
          <w:bCs/>
          <w:color w:val="1F4E79" w:themeColor="accent1" w:themeShade="80"/>
          <w:u w:val="single"/>
          <w:lang w:val="en"/>
        </w:rPr>
        <w:t>Emotional Maltreatment</w:t>
      </w:r>
    </w:p>
    <w:p w14:paraId="638A39CC" w14:textId="77777777" w:rsidR="00730466" w:rsidRPr="00FF5410" w:rsidRDefault="00730466" w:rsidP="002C071A">
      <w:pPr>
        <w:shd w:val="clear" w:color="auto" w:fill="FFFFFF"/>
        <w:spacing w:after="0" w:line="240" w:lineRule="auto"/>
        <w:rPr>
          <w:rFonts w:ascii="Verdana" w:eastAsia="Times New Roman" w:hAnsi="Verdana" w:cs="Times New Roman"/>
          <w:b/>
          <w:bCs/>
          <w:color w:val="1F4E79" w:themeColor="accent1" w:themeShade="80"/>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4C6DC5" w:rsidRPr="003F5D4F" w14:paraId="55C5A8AE" w14:textId="77777777" w:rsidTr="00E84089">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48D83DB8" w14:textId="77777777" w:rsidR="004C6DC5" w:rsidRPr="003F5D4F" w:rsidRDefault="004C6DC5" w:rsidP="003C08D9">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2AC4AA4A" w14:textId="77777777" w:rsidR="004C6DC5" w:rsidRPr="003F5D4F" w:rsidRDefault="004C6DC5" w:rsidP="003C08D9">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Behavioral Indicators</w:t>
            </w:r>
          </w:p>
        </w:tc>
      </w:tr>
      <w:tr w:rsidR="004C6DC5" w:rsidRPr="003F5D4F" w14:paraId="76DD10DA" w14:textId="77777777" w:rsidTr="00E84089">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1AE50636" w14:textId="77777777" w:rsidR="004C6DC5" w:rsidRPr="003F5D4F" w:rsidRDefault="004C6DC5" w:rsidP="003C08D9">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Habit disorders (sucking, biting, rocking, etc.)</w:t>
            </w:r>
            <w:r w:rsidRPr="003F5D4F">
              <w:rPr>
                <w:rFonts w:ascii="Verdana" w:eastAsia="Times New Roman" w:hAnsi="Verdana" w:cs="Times New Roman"/>
                <w:sz w:val="18"/>
                <w:szCs w:val="18"/>
              </w:rPr>
              <w:br/>
              <w:t>Conduct disorders (antisocial, destructive, etc.)</w:t>
            </w:r>
            <w:r w:rsidRPr="003F5D4F">
              <w:rPr>
                <w:rFonts w:ascii="Verdana" w:eastAsia="Times New Roman" w:hAnsi="Verdana" w:cs="Times New Roman"/>
                <w:sz w:val="18"/>
                <w:szCs w:val="18"/>
              </w:rPr>
              <w:br/>
              <w:t>Neurotic traits (sleep disorders, speech disorders, inhibition of play)</w:t>
            </w:r>
          </w:p>
        </w:tc>
        <w:tc>
          <w:tcPr>
            <w:tcW w:w="3195" w:type="dxa"/>
            <w:tcBorders>
              <w:top w:val="outset" w:sz="6" w:space="0" w:color="auto"/>
              <w:left w:val="outset" w:sz="6" w:space="0" w:color="auto"/>
              <w:bottom w:val="outset" w:sz="6" w:space="0" w:color="auto"/>
              <w:right w:val="outset" w:sz="6" w:space="0" w:color="auto"/>
            </w:tcBorders>
            <w:hideMark/>
          </w:tcPr>
          <w:p w14:paraId="5F2C07C7" w14:textId="77777777" w:rsidR="004C6DC5" w:rsidRPr="003F5D4F" w:rsidRDefault="004C6DC5" w:rsidP="003C08D9">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Behavior extremes:</w:t>
            </w:r>
          </w:p>
          <w:p w14:paraId="3733460B" w14:textId="77777777" w:rsidR="004C6DC5" w:rsidRPr="003F5D4F" w:rsidRDefault="004C6DC5" w:rsidP="003C08D9">
            <w:pPr>
              <w:numPr>
                <w:ilvl w:val="0"/>
                <w:numId w:val="24"/>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Compliant, passive</w:t>
            </w:r>
          </w:p>
          <w:p w14:paraId="4512EB4A" w14:textId="77777777" w:rsidR="004C6DC5" w:rsidRPr="003F5D4F" w:rsidRDefault="004C6DC5" w:rsidP="003C08D9">
            <w:pPr>
              <w:numPr>
                <w:ilvl w:val="0"/>
                <w:numId w:val="24"/>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Aggressive, demanding</w:t>
            </w:r>
          </w:p>
          <w:p w14:paraId="01D940D1" w14:textId="77777777" w:rsidR="004C6DC5" w:rsidRPr="003F5D4F" w:rsidRDefault="004C6DC5" w:rsidP="003C08D9">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Overly adoptive behavior:</w:t>
            </w:r>
          </w:p>
          <w:p w14:paraId="0698379E" w14:textId="77777777" w:rsidR="004C6DC5" w:rsidRPr="003F5D4F" w:rsidRDefault="004C6DC5" w:rsidP="003C08D9">
            <w:pPr>
              <w:numPr>
                <w:ilvl w:val="0"/>
                <w:numId w:val="25"/>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Inappropriately adult</w:t>
            </w:r>
          </w:p>
          <w:p w14:paraId="189A69E4" w14:textId="77777777" w:rsidR="004C6DC5" w:rsidRPr="003F5D4F" w:rsidRDefault="004C6DC5" w:rsidP="003C08D9">
            <w:pPr>
              <w:numPr>
                <w:ilvl w:val="0"/>
                <w:numId w:val="25"/>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Inappropriately infant</w:t>
            </w:r>
          </w:p>
        </w:tc>
      </w:tr>
    </w:tbl>
    <w:p w14:paraId="19DC85A1" w14:textId="77777777" w:rsidR="004C6DC5" w:rsidRDefault="004C6DC5" w:rsidP="003C08D9">
      <w:pPr>
        <w:spacing w:after="0"/>
        <w:rPr>
          <w:rFonts w:ascii="Verdana" w:hAnsi="Verdana"/>
        </w:rPr>
      </w:pPr>
    </w:p>
    <w:p w14:paraId="3BFF281D" w14:textId="77777777" w:rsidR="00CB7F7A" w:rsidRDefault="00CB7F7A" w:rsidP="003C08D9">
      <w:pPr>
        <w:spacing w:after="0"/>
        <w:rPr>
          <w:rFonts w:ascii="Verdana" w:hAnsi="Verdana"/>
        </w:rPr>
      </w:pPr>
    </w:p>
    <w:p w14:paraId="46B2A3F8" w14:textId="77777777" w:rsidR="00CB7F7A" w:rsidRDefault="00CB7F7A" w:rsidP="003C08D9">
      <w:pPr>
        <w:spacing w:after="0"/>
        <w:rPr>
          <w:rFonts w:ascii="Verdana" w:hAnsi="Verdana"/>
        </w:rPr>
      </w:pPr>
    </w:p>
    <w:p w14:paraId="4E494D37" w14:textId="77777777" w:rsidR="00CB7F7A" w:rsidRDefault="00CB7F7A" w:rsidP="003C08D9">
      <w:pPr>
        <w:spacing w:after="0"/>
        <w:rPr>
          <w:rFonts w:ascii="Verdana" w:hAnsi="Verdana"/>
        </w:rPr>
      </w:pPr>
    </w:p>
    <w:p w14:paraId="6D2414F0" w14:textId="77777777" w:rsidR="00CB7F7A" w:rsidRDefault="00CB7F7A" w:rsidP="003C08D9">
      <w:pPr>
        <w:spacing w:after="0"/>
        <w:rPr>
          <w:rFonts w:ascii="Verdana" w:hAnsi="Verdana"/>
        </w:rPr>
      </w:pPr>
    </w:p>
    <w:p w14:paraId="1C4432DA" w14:textId="77777777" w:rsidR="00CB7F7A" w:rsidRDefault="00CB7F7A" w:rsidP="003C08D9">
      <w:pPr>
        <w:spacing w:after="0"/>
        <w:rPr>
          <w:rFonts w:ascii="Verdana" w:hAnsi="Verdana"/>
        </w:rPr>
      </w:pPr>
    </w:p>
    <w:p w14:paraId="7F5F8BD1" w14:textId="77777777" w:rsidR="00CB7F7A" w:rsidRDefault="00CB7F7A" w:rsidP="003C08D9">
      <w:pPr>
        <w:spacing w:after="0"/>
        <w:rPr>
          <w:rFonts w:ascii="Verdana" w:hAnsi="Verdana"/>
        </w:rPr>
      </w:pPr>
    </w:p>
    <w:p w14:paraId="0F83BABA" w14:textId="77777777" w:rsidR="000C376F" w:rsidRDefault="000C376F" w:rsidP="003C08D9">
      <w:pPr>
        <w:spacing w:after="0"/>
        <w:rPr>
          <w:rFonts w:ascii="Verdana" w:hAnsi="Verdana"/>
        </w:rPr>
      </w:pPr>
    </w:p>
    <w:p w14:paraId="4B9F3754" w14:textId="77777777" w:rsidR="008C3A42" w:rsidRDefault="008C3A42" w:rsidP="003C08D9">
      <w:pPr>
        <w:spacing w:after="0"/>
        <w:rPr>
          <w:rFonts w:ascii="Verdana" w:hAnsi="Verdana"/>
        </w:rPr>
      </w:pPr>
    </w:p>
    <w:p w14:paraId="361A6F7A" w14:textId="77777777" w:rsidR="008C3A42" w:rsidRDefault="008C3A42" w:rsidP="003C08D9">
      <w:pPr>
        <w:spacing w:after="0"/>
        <w:rPr>
          <w:rFonts w:ascii="Verdana" w:hAnsi="Verdana"/>
        </w:rPr>
      </w:pPr>
    </w:p>
    <w:p w14:paraId="2F336C9E" w14:textId="77777777" w:rsidR="008C3A42" w:rsidRDefault="008C3A42" w:rsidP="003C08D9">
      <w:pPr>
        <w:spacing w:after="0"/>
        <w:rPr>
          <w:rFonts w:ascii="Verdana" w:hAnsi="Verdana"/>
        </w:rPr>
      </w:pPr>
    </w:p>
    <w:p w14:paraId="62DAC64F" w14:textId="77777777" w:rsidR="008C3A42" w:rsidRDefault="008C3A42" w:rsidP="003C08D9">
      <w:pPr>
        <w:spacing w:after="0"/>
        <w:rPr>
          <w:rFonts w:ascii="Verdana" w:hAnsi="Verdana"/>
        </w:rPr>
      </w:pPr>
    </w:p>
    <w:p w14:paraId="7DF6A787" w14:textId="77777777" w:rsidR="00EB3758" w:rsidRDefault="000C376F" w:rsidP="002C071A">
      <w:pPr>
        <w:shd w:val="clear" w:color="auto" w:fill="FFFFFF"/>
        <w:spacing w:after="0" w:line="240" w:lineRule="auto"/>
        <w:jc w:val="center"/>
        <w:rPr>
          <w:rFonts w:ascii="Verdana" w:hAnsi="Verdana"/>
          <w:b/>
          <w:color w:val="2E74B5" w:themeColor="accent1" w:themeShade="BF"/>
          <w:sz w:val="28"/>
          <w:szCs w:val="28"/>
          <w:u w:val="single"/>
        </w:rPr>
      </w:pPr>
      <w:r w:rsidRPr="002C071A">
        <w:rPr>
          <w:rFonts w:ascii="Verdana" w:hAnsi="Verdana"/>
          <w:b/>
          <w:color w:val="2E74B5" w:themeColor="accent1" w:themeShade="BF"/>
          <w:sz w:val="28"/>
          <w:szCs w:val="28"/>
          <w:u w:val="single"/>
        </w:rPr>
        <w:t>Appendix B – Grooming Behavior</w:t>
      </w:r>
    </w:p>
    <w:p w14:paraId="7A85D648" w14:textId="77777777" w:rsidR="00CB7F7A" w:rsidRDefault="00CB7F7A" w:rsidP="00CB7F7A">
      <w:pPr>
        <w:shd w:val="clear" w:color="auto" w:fill="FFFFFF"/>
        <w:spacing w:after="0" w:line="240" w:lineRule="auto"/>
        <w:jc w:val="both"/>
        <w:rPr>
          <w:rFonts w:ascii="Verdana" w:hAnsi="Verdana"/>
        </w:rPr>
      </w:pPr>
    </w:p>
    <w:p w14:paraId="7B7A8C40" w14:textId="0527A15C" w:rsidR="000C376F" w:rsidRDefault="000C376F" w:rsidP="002C071A">
      <w:pPr>
        <w:shd w:val="clear" w:color="auto" w:fill="FFFFFF"/>
        <w:spacing w:after="0" w:line="240" w:lineRule="auto"/>
        <w:jc w:val="both"/>
        <w:rPr>
          <w:rFonts w:ascii="Verdana" w:hAnsi="Verdana"/>
        </w:rPr>
      </w:pPr>
      <w:r>
        <w:rPr>
          <w:rFonts w:ascii="Verdana" w:hAnsi="Verdana"/>
        </w:rPr>
        <w:t xml:space="preserve">Grooming </w:t>
      </w:r>
      <w:r w:rsidRPr="004F73BB">
        <w:rPr>
          <w:rFonts w:ascii="Verdana" w:hAnsi="Verdana"/>
        </w:rPr>
        <w:t>is when someone builds a relationship, trust</w:t>
      </w:r>
      <w:r w:rsidR="00F156AE">
        <w:rPr>
          <w:rFonts w:ascii="Verdana" w:hAnsi="Verdana"/>
        </w:rPr>
        <w:t>,</w:t>
      </w:r>
      <w:r w:rsidRPr="004F73BB">
        <w:rPr>
          <w:rFonts w:ascii="Verdana" w:hAnsi="Verdana"/>
        </w:rPr>
        <w:t xml:space="preserve"> and emotional connection with a child or young person so they can manipulate, exploit and abuse them.</w:t>
      </w:r>
      <w:r w:rsidR="00B92F97">
        <w:rPr>
          <w:rFonts w:ascii="Verdana" w:hAnsi="Verdana"/>
        </w:rPr>
        <w:t xml:space="preserve"> </w:t>
      </w:r>
    </w:p>
    <w:p w14:paraId="27637C72" w14:textId="77777777" w:rsidR="00CB7F7A" w:rsidRDefault="00CB7F7A" w:rsidP="00CB7F7A">
      <w:pPr>
        <w:shd w:val="clear" w:color="auto" w:fill="FFFFFF"/>
        <w:spacing w:after="0" w:line="240" w:lineRule="auto"/>
        <w:jc w:val="both"/>
        <w:rPr>
          <w:rFonts w:ascii="Verdana" w:hAnsi="Verdana"/>
        </w:rPr>
      </w:pPr>
    </w:p>
    <w:p w14:paraId="2EA9EB5F" w14:textId="584E752E" w:rsidR="000C376F" w:rsidRDefault="000C376F" w:rsidP="002C071A">
      <w:pPr>
        <w:shd w:val="clear" w:color="auto" w:fill="FFFFFF"/>
        <w:spacing w:after="0" w:line="240" w:lineRule="auto"/>
        <w:jc w:val="both"/>
        <w:rPr>
          <w:rFonts w:ascii="Verdana" w:hAnsi="Verdana"/>
        </w:rPr>
      </w:pPr>
      <w:r>
        <w:rPr>
          <w:rFonts w:ascii="Verdana" w:hAnsi="Verdana"/>
        </w:rPr>
        <w:t xml:space="preserve">Here are some common characteristics of someone attempting to </w:t>
      </w:r>
      <w:r w:rsidR="009C34A4">
        <w:rPr>
          <w:rFonts w:ascii="Verdana" w:hAnsi="Verdana"/>
        </w:rPr>
        <w:t>"</w:t>
      </w:r>
      <w:r>
        <w:rPr>
          <w:rFonts w:ascii="Verdana" w:hAnsi="Verdana"/>
        </w:rPr>
        <w:t>groom</w:t>
      </w:r>
      <w:r w:rsidR="009C34A4">
        <w:rPr>
          <w:rFonts w:ascii="Verdana" w:hAnsi="Verdana"/>
        </w:rPr>
        <w:t>"</w:t>
      </w:r>
      <w:r>
        <w:rPr>
          <w:rFonts w:ascii="Verdana" w:hAnsi="Verdana"/>
        </w:rPr>
        <w:t xml:space="preserve"> a child.</w:t>
      </w:r>
    </w:p>
    <w:p w14:paraId="47B759B4" w14:textId="77777777" w:rsidR="00CB7F7A" w:rsidRDefault="00CB7F7A" w:rsidP="00CB7F7A">
      <w:pPr>
        <w:shd w:val="clear" w:color="auto" w:fill="FFFFFF"/>
        <w:spacing w:after="0" w:line="240" w:lineRule="auto"/>
        <w:jc w:val="both"/>
        <w:rPr>
          <w:rFonts w:ascii="Verdana" w:hAnsi="Verdana"/>
        </w:rPr>
      </w:pPr>
    </w:p>
    <w:p w14:paraId="5FF91F16" w14:textId="77777777" w:rsidR="000C376F" w:rsidRDefault="000C376F" w:rsidP="002C071A">
      <w:pPr>
        <w:pStyle w:val="ListParagraph"/>
        <w:numPr>
          <w:ilvl w:val="0"/>
          <w:numId w:val="41"/>
        </w:numPr>
        <w:shd w:val="clear" w:color="auto" w:fill="FFFFFF"/>
        <w:spacing w:after="0" w:line="240" w:lineRule="auto"/>
        <w:jc w:val="both"/>
        <w:rPr>
          <w:rFonts w:ascii="Verdana" w:hAnsi="Verdana"/>
        </w:rPr>
      </w:pPr>
      <w:r w:rsidRPr="002C071A">
        <w:rPr>
          <w:rFonts w:ascii="Verdana" w:hAnsi="Verdana"/>
        </w:rPr>
        <w:t>Molesters often refer to their intended victims by pet names and use gifts to foster exclusivity and build a relationship while starting the practice of keeping secrets.</w:t>
      </w:r>
    </w:p>
    <w:p w14:paraId="732A80E1" w14:textId="77777777" w:rsidR="000C376F" w:rsidRDefault="000C376F" w:rsidP="002C071A">
      <w:pPr>
        <w:pStyle w:val="ListParagraph"/>
        <w:shd w:val="clear" w:color="auto" w:fill="FFFFFF"/>
        <w:spacing w:after="0" w:line="240" w:lineRule="auto"/>
        <w:jc w:val="both"/>
        <w:rPr>
          <w:rFonts w:ascii="Verdana" w:hAnsi="Verdana"/>
        </w:rPr>
      </w:pPr>
    </w:p>
    <w:p w14:paraId="409F3B8A" w14:textId="1595E9A0" w:rsidR="000C376F" w:rsidRDefault="000C376F" w:rsidP="002C071A">
      <w:pPr>
        <w:pStyle w:val="ListParagraph"/>
        <w:numPr>
          <w:ilvl w:val="0"/>
          <w:numId w:val="41"/>
        </w:numPr>
        <w:shd w:val="clear" w:color="auto" w:fill="FFFFFF"/>
        <w:spacing w:after="0" w:line="240" w:lineRule="auto"/>
        <w:jc w:val="both"/>
        <w:rPr>
          <w:rFonts w:ascii="Verdana" w:hAnsi="Verdana"/>
        </w:rPr>
      </w:pPr>
      <w:r w:rsidRPr="002C071A">
        <w:rPr>
          <w:rFonts w:ascii="Verdana" w:hAnsi="Verdana"/>
        </w:rPr>
        <w:t>The molester might begin to spend time with the victim outside of the regular program or schedule, contacting parents to become involved in a child</w:t>
      </w:r>
      <w:r w:rsidR="009C34A4">
        <w:rPr>
          <w:rFonts w:ascii="Verdana" w:hAnsi="Verdana"/>
        </w:rPr>
        <w:t>'</w:t>
      </w:r>
      <w:r w:rsidRPr="002C071A">
        <w:rPr>
          <w:rFonts w:ascii="Verdana" w:hAnsi="Verdana"/>
        </w:rPr>
        <w:t xml:space="preserve">s life in some capacity, like babysitting. For this reason, many parents are shocked after abuse comes to light simply because the abuser seemed so good – too good to be true, in fact. </w:t>
      </w:r>
    </w:p>
    <w:p w14:paraId="37BBE417" w14:textId="77777777" w:rsidR="000C376F" w:rsidRPr="002C071A" w:rsidRDefault="000C376F" w:rsidP="002C071A">
      <w:pPr>
        <w:pStyle w:val="ListParagraph"/>
        <w:spacing w:after="0"/>
        <w:jc w:val="both"/>
        <w:rPr>
          <w:rFonts w:ascii="Verdana" w:hAnsi="Verdana"/>
        </w:rPr>
      </w:pPr>
    </w:p>
    <w:p w14:paraId="3E2A20B8" w14:textId="244A5F93" w:rsidR="000C376F" w:rsidRDefault="000C376F" w:rsidP="00CB7F7A">
      <w:pPr>
        <w:numPr>
          <w:ilvl w:val="0"/>
          <w:numId w:val="41"/>
        </w:numPr>
        <w:spacing w:after="0" w:line="240" w:lineRule="auto"/>
        <w:jc w:val="both"/>
        <w:rPr>
          <w:rFonts w:ascii="Verdana" w:hAnsi="Verdana"/>
        </w:rPr>
      </w:pPr>
      <w:r w:rsidRPr="004F73BB">
        <w:rPr>
          <w:rFonts w:ascii="Verdana" w:hAnsi="Verdana"/>
        </w:rPr>
        <w:t>Inevitably, the favoritism is not enough to keep the victim, and the abuser resorts to threats—threats that play off of a child</w:t>
      </w:r>
      <w:r w:rsidR="009C34A4">
        <w:rPr>
          <w:rFonts w:ascii="Verdana" w:hAnsi="Verdana"/>
        </w:rPr>
        <w:t>'</w:t>
      </w:r>
      <w:r w:rsidRPr="004F73BB">
        <w:rPr>
          <w:rFonts w:ascii="Verdana" w:hAnsi="Verdana"/>
        </w:rPr>
        <w:t>s guilt over the sexual contact.</w:t>
      </w:r>
    </w:p>
    <w:p w14:paraId="71360EEE" w14:textId="77777777" w:rsidR="000C376F" w:rsidRDefault="000C376F" w:rsidP="002C071A">
      <w:pPr>
        <w:pStyle w:val="ListParagraph"/>
        <w:spacing w:after="0"/>
        <w:jc w:val="both"/>
        <w:rPr>
          <w:rFonts w:ascii="Verdana" w:hAnsi="Verdana"/>
        </w:rPr>
      </w:pPr>
    </w:p>
    <w:p w14:paraId="41E7A35E" w14:textId="47AE6567" w:rsidR="000C376F" w:rsidRDefault="000C376F" w:rsidP="00CB7F7A">
      <w:pPr>
        <w:numPr>
          <w:ilvl w:val="0"/>
          <w:numId w:val="41"/>
        </w:numPr>
        <w:tabs>
          <w:tab w:val="left" w:pos="4770"/>
        </w:tabs>
        <w:spacing w:after="0" w:line="240" w:lineRule="auto"/>
        <w:jc w:val="both"/>
        <w:rPr>
          <w:rFonts w:ascii="Verdana" w:hAnsi="Verdana"/>
        </w:rPr>
      </w:pPr>
      <w:r w:rsidRPr="004F73BB">
        <w:rPr>
          <w:rFonts w:ascii="Verdana" w:hAnsi="Verdana"/>
        </w:rPr>
        <w:t>During the grooming process and abuse itself, victims often begin to show tell-tale signs</w:t>
      </w:r>
      <w:r w:rsidR="00F156AE">
        <w:rPr>
          <w:rFonts w:ascii="Verdana" w:hAnsi="Verdana"/>
        </w:rPr>
        <w:t>,</w:t>
      </w:r>
      <w:r w:rsidRPr="004F73BB">
        <w:rPr>
          <w:rFonts w:ascii="Verdana" w:hAnsi="Verdana"/>
        </w:rPr>
        <w:t xml:space="preserve"> including:</w:t>
      </w:r>
    </w:p>
    <w:p w14:paraId="6E731DFE" w14:textId="77777777" w:rsidR="00CB7F7A" w:rsidRDefault="00CB7F7A" w:rsidP="00CB7F7A">
      <w:pPr>
        <w:pStyle w:val="ListParagraph"/>
        <w:spacing w:after="0"/>
        <w:rPr>
          <w:rFonts w:ascii="Verdana" w:hAnsi="Verdana"/>
        </w:rPr>
      </w:pPr>
    </w:p>
    <w:p w14:paraId="5152991A" w14:textId="77777777" w:rsidR="000C376F" w:rsidRPr="004F73BB" w:rsidRDefault="000C376F" w:rsidP="002C071A">
      <w:pPr>
        <w:numPr>
          <w:ilvl w:val="1"/>
          <w:numId w:val="41"/>
        </w:numPr>
        <w:spacing w:after="0" w:line="240" w:lineRule="auto"/>
        <w:jc w:val="both"/>
        <w:rPr>
          <w:rFonts w:ascii="Verdana" w:hAnsi="Verdana"/>
        </w:rPr>
      </w:pPr>
      <w:r w:rsidRPr="004F73BB">
        <w:rPr>
          <w:rFonts w:ascii="Verdana" w:hAnsi="Verdana"/>
        </w:rPr>
        <w:t xml:space="preserve">Sexual behaviors or strong sexual language that is too adult for their age. </w:t>
      </w:r>
    </w:p>
    <w:p w14:paraId="68C84FC9" w14:textId="77777777" w:rsidR="000C376F" w:rsidRPr="004F73BB" w:rsidRDefault="000C376F" w:rsidP="002C071A">
      <w:pPr>
        <w:numPr>
          <w:ilvl w:val="1"/>
          <w:numId w:val="41"/>
        </w:numPr>
        <w:spacing w:after="0" w:line="240" w:lineRule="auto"/>
        <w:jc w:val="both"/>
        <w:rPr>
          <w:rFonts w:ascii="Verdana" w:hAnsi="Verdana"/>
        </w:rPr>
      </w:pPr>
      <w:r w:rsidRPr="004F73BB">
        <w:rPr>
          <w:rFonts w:ascii="Verdana" w:hAnsi="Verdana"/>
        </w:rPr>
        <w:t xml:space="preserve">Many children feel at fault after the abuse and begin to suffer guilt and depression, even resorting to self-harm. </w:t>
      </w:r>
    </w:p>
    <w:p w14:paraId="67A9CDF3" w14:textId="7FBF8D1D" w:rsidR="000C376F" w:rsidRPr="004F73BB" w:rsidRDefault="000C376F" w:rsidP="002C071A">
      <w:pPr>
        <w:numPr>
          <w:ilvl w:val="1"/>
          <w:numId w:val="41"/>
        </w:numPr>
        <w:spacing w:after="0" w:line="240" w:lineRule="auto"/>
        <w:jc w:val="both"/>
        <w:rPr>
          <w:rFonts w:ascii="Verdana" w:hAnsi="Verdana"/>
        </w:rPr>
      </w:pPr>
      <w:r w:rsidRPr="004F73BB">
        <w:rPr>
          <w:rFonts w:ascii="Verdana" w:hAnsi="Verdana"/>
        </w:rPr>
        <w:t>Also</w:t>
      </w:r>
      <w:r w:rsidR="00F156AE">
        <w:rPr>
          <w:rFonts w:ascii="Verdana" w:hAnsi="Verdana"/>
        </w:rPr>
        <w:t>,</w:t>
      </w:r>
      <w:r w:rsidRPr="004F73BB">
        <w:rPr>
          <w:rFonts w:ascii="Verdana" w:hAnsi="Verdana"/>
        </w:rPr>
        <w:t xml:space="preserve"> look for cuts and scratches or other self-inflicted injuries.</w:t>
      </w:r>
    </w:p>
    <w:p w14:paraId="784ECDBF" w14:textId="77777777" w:rsidR="000C376F" w:rsidRPr="002C071A" w:rsidRDefault="000C376F" w:rsidP="002C071A">
      <w:pPr>
        <w:pStyle w:val="ListParagraph"/>
        <w:shd w:val="clear" w:color="auto" w:fill="FFFFFF"/>
        <w:spacing w:after="0" w:line="240" w:lineRule="auto"/>
        <w:ind w:left="1440"/>
        <w:rPr>
          <w:rFonts w:ascii="Verdana" w:hAnsi="Verdana"/>
        </w:rPr>
      </w:pPr>
    </w:p>
    <w:p w14:paraId="02381CDD" w14:textId="77777777" w:rsidR="000C376F" w:rsidRPr="002C071A" w:rsidRDefault="000C376F" w:rsidP="003C08D9">
      <w:pPr>
        <w:spacing w:after="0"/>
        <w:jc w:val="both"/>
        <w:rPr>
          <w:rFonts w:ascii="Verdana" w:hAnsi="Verdana"/>
        </w:rPr>
      </w:pPr>
    </w:p>
    <w:p w14:paraId="3DB80328" w14:textId="77777777" w:rsidR="000C376F" w:rsidRPr="002C071A" w:rsidRDefault="000C376F" w:rsidP="003C08D9">
      <w:pPr>
        <w:spacing w:after="0"/>
        <w:ind w:left="3240"/>
        <w:jc w:val="both"/>
        <w:rPr>
          <w:rFonts w:ascii="Verdana" w:hAnsi="Verdana"/>
        </w:rPr>
      </w:pPr>
    </w:p>
    <w:p w14:paraId="575DEA34" w14:textId="77777777" w:rsidR="000C376F" w:rsidRPr="002C071A" w:rsidRDefault="000C376F" w:rsidP="003C08D9">
      <w:pPr>
        <w:spacing w:after="0"/>
        <w:ind w:left="3240"/>
        <w:jc w:val="both"/>
        <w:rPr>
          <w:rFonts w:ascii="Verdana" w:hAnsi="Verdana"/>
        </w:rPr>
      </w:pPr>
    </w:p>
    <w:p w14:paraId="48EEA11C" w14:textId="77777777" w:rsidR="000C376F" w:rsidRPr="002C071A" w:rsidRDefault="000C376F" w:rsidP="003C08D9">
      <w:pPr>
        <w:spacing w:after="0"/>
        <w:ind w:left="3600"/>
        <w:jc w:val="both"/>
        <w:rPr>
          <w:rFonts w:ascii="Verdana" w:hAnsi="Verdana"/>
        </w:rPr>
      </w:pPr>
    </w:p>
    <w:p w14:paraId="05A78F4F" w14:textId="77777777" w:rsidR="000C376F" w:rsidRPr="002C071A" w:rsidRDefault="000C376F" w:rsidP="003C08D9">
      <w:pPr>
        <w:spacing w:after="0"/>
        <w:jc w:val="both"/>
        <w:rPr>
          <w:rFonts w:ascii="Verdana" w:hAnsi="Verdana"/>
        </w:rPr>
      </w:pPr>
    </w:p>
    <w:p w14:paraId="08317EE7" w14:textId="1070E9B4" w:rsidR="000C376F" w:rsidRDefault="000C376F" w:rsidP="002C071A">
      <w:pPr>
        <w:pStyle w:val="ListParagraph"/>
        <w:shd w:val="clear" w:color="auto" w:fill="FFFFFF"/>
        <w:spacing w:after="0" w:line="240" w:lineRule="auto"/>
        <w:rPr>
          <w:rFonts w:ascii="Verdana" w:hAnsi="Verdana"/>
        </w:rPr>
      </w:pPr>
    </w:p>
    <w:p w14:paraId="56C26040" w14:textId="33246BF1" w:rsidR="00BE1289" w:rsidRDefault="00BE1289" w:rsidP="002C071A">
      <w:pPr>
        <w:pStyle w:val="ListParagraph"/>
        <w:shd w:val="clear" w:color="auto" w:fill="FFFFFF"/>
        <w:spacing w:after="0" w:line="240" w:lineRule="auto"/>
        <w:rPr>
          <w:rFonts w:ascii="Verdana" w:hAnsi="Verdana"/>
        </w:rPr>
      </w:pPr>
    </w:p>
    <w:p w14:paraId="174DDDA9" w14:textId="3E86EF39" w:rsidR="00BE1289" w:rsidRDefault="00BE1289" w:rsidP="002C071A">
      <w:pPr>
        <w:pStyle w:val="ListParagraph"/>
        <w:shd w:val="clear" w:color="auto" w:fill="FFFFFF"/>
        <w:spacing w:after="0" w:line="240" w:lineRule="auto"/>
        <w:rPr>
          <w:rFonts w:ascii="Verdana" w:hAnsi="Verdana"/>
        </w:rPr>
      </w:pPr>
    </w:p>
    <w:p w14:paraId="59942D21" w14:textId="6F6C2526" w:rsidR="00BE1289" w:rsidRDefault="00BE1289" w:rsidP="002C071A">
      <w:pPr>
        <w:pStyle w:val="ListParagraph"/>
        <w:shd w:val="clear" w:color="auto" w:fill="FFFFFF"/>
        <w:spacing w:after="0" w:line="240" w:lineRule="auto"/>
        <w:rPr>
          <w:rFonts w:ascii="Verdana" w:hAnsi="Verdana"/>
        </w:rPr>
      </w:pPr>
    </w:p>
    <w:p w14:paraId="22DA0BB5" w14:textId="60BA0B94" w:rsidR="00BE1289" w:rsidRDefault="00BE1289" w:rsidP="002C071A">
      <w:pPr>
        <w:pStyle w:val="ListParagraph"/>
        <w:shd w:val="clear" w:color="auto" w:fill="FFFFFF"/>
        <w:spacing w:after="0" w:line="240" w:lineRule="auto"/>
        <w:rPr>
          <w:rFonts w:ascii="Verdana" w:hAnsi="Verdana"/>
        </w:rPr>
      </w:pPr>
    </w:p>
    <w:p w14:paraId="5C5B0DA6" w14:textId="24673773" w:rsidR="00BE1289" w:rsidRDefault="00BE1289" w:rsidP="002C071A">
      <w:pPr>
        <w:pStyle w:val="ListParagraph"/>
        <w:shd w:val="clear" w:color="auto" w:fill="FFFFFF"/>
        <w:spacing w:after="0" w:line="240" w:lineRule="auto"/>
        <w:rPr>
          <w:rFonts w:ascii="Verdana" w:hAnsi="Verdana"/>
        </w:rPr>
      </w:pPr>
    </w:p>
    <w:p w14:paraId="26C6FFAF" w14:textId="4DE730DC" w:rsidR="00BE1289" w:rsidRDefault="00BE1289" w:rsidP="002C071A">
      <w:pPr>
        <w:pStyle w:val="ListParagraph"/>
        <w:shd w:val="clear" w:color="auto" w:fill="FFFFFF"/>
        <w:spacing w:after="0" w:line="240" w:lineRule="auto"/>
        <w:rPr>
          <w:rFonts w:ascii="Verdana" w:hAnsi="Verdana"/>
        </w:rPr>
      </w:pPr>
    </w:p>
    <w:p w14:paraId="394A504C" w14:textId="4F8EA3D2" w:rsidR="00BE1289" w:rsidRDefault="00BE1289" w:rsidP="002C071A">
      <w:pPr>
        <w:pStyle w:val="ListParagraph"/>
        <w:shd w:val="clear" w:color="auto" w:fill="FFFFFF"/>
        <w:spacing w:after="0" w:line="240" w:lineRule="auto"/>
        <w:rPr>
          <w:rFonts w:ascii="Verdana" w:hAnsi="Verdana"/>
        </w:rPr>
      </w:pPr>
    </w:p>
    <w:p w14:paraId="2E2F895B" w14:textId="7C54A1DA" w:rsidR="00BE1289" w:rsidRDefault="00BE1289" w:rsidP="002C071A">
      <w:pPr>
        <w:pStyle w:val="ListParagraph"/>
        <w:shd w:val="clear" w:color="auto" w:fill="FFFFFF"/>
        <w:spacing w:after="0" w:line="240" w:lineRule="auto"/>
        <w:rPr>
          <w:rFonts w:ascii="Verdana" w:hAnsi="Verdana"/>
        </w:rPr>
      </w:pPr>
    </w:p>
    <w:p w14:paraId="55D20FD2" w14:textId="7B695D1F" w:rsidR="00BE1289" w:rsidRDefault="00BE1289" w:rsidP="002C071A">
      <w:pPr>
        <w:pStyle w:val="ListParagraph"/>
        <w:shd w:val="clear" w:color="auto" w:fill="FFFFFF"/>
        <w:spacing w:after="0" w:line="240" w:lineRule="auto"/>
        <w:rPr>
          <w:rFonts w:ascii="Verdana" w:hAnsi="Verdana"/>
        </w:rPr>
      </w:pPr>
    </w:p>
    <w:p w14:paraId="142672E3" w14:textId="0072ABAC" w:rsidR="00BE1289" w:rsidRDefault="00BE1289" w:rsidP="002C071A">
      <w:pPr>
        <w:pStyle w:val="ListParagraph"/>
        <w:shd w:val="clear" w:color="auto" w:fill="FFFFFF"/>
        <w:spacing w:after="0" w:line="240" w:lineRule="auto"/>
        <w:rPr>
          <w:rFonts w:ascii="Verdana" w:hAnsi="Verdana"/>
        </w:rPr>
      </w:pPr>
    </w:p>
    <w:p w14:paraId="4A30A207" w14:textId="6B1EF745" w:rsidR="00BE1289" w:rsidRDefault="00BE1289" w:rsidP="002C071A">
      <w:pPr>
        <w:pStyle w:val="ListParagraph"/>
        <w:shd w:val="clear" w:color="auto" w:fill="FFFFFF"/>
        <w:spacing w:after="0" w:line="240" w:lineRule="auto"/>
        <w:rPr>
          <w:rFonts w:ascii="Verdana" w:hAnsi="Verdana"/>
        </w:rPr>
      </w:pPr>
    </w:p>
    <w:p w14:paraId="3AE32298" w14:textId="77777777" w:rsidR="00BE1289" w:rsidRDefault="00BE1289" w:rsidP="00BE1289">
      <w:pPr>
        <w:shd w:val="clear" w:color="auto" w:fill="FFFFFF"/>
        <w:spacing w:after="0" w:line="240" w:lineRule="auto"/>
        <w:jc w:val="center"/>
        <w:rPr>
          <w:rFonts w:ascii="Verdana" w:hAnsi="Verdana"/>
          <w:b/>
          <w:color w:val="2E74B5" w:themeColor="accent1" w:themeShade="BF"/>
          <w:sz w:val="28"/>
          <w:szCs w:val="28"/>
          <w:u w:val="single"/>
        </w:rPr>
      </w:pPr>
      <w:r w:rsidRPr="002C071A">
        <w:rPr>
          <w:rFonts w:ascii="Verdana" w:hAnsi="Verdana"/>
          <w:b/>
          <w:color w:val="2E74B5" w:themeColor="accent1" w:themeShade="BF"/>
          <w:sz w:val="28"/>
          <w:szCs w:val="28"/>
          <w:u w:val="single"/>
        </w:rPr>
        <w:t xml:space="preserve">Appendix </w:t>
      </w:r>
      <w:r>
        <w:rPr>
          <w:rFonts w:ascii="Verdana" w:hAnsi="Verdana"/>
          <w:b/>
          <w:color w:val="2E74B5" w:themeColor="accent1" w:themeShade="BF"/>
          <w:sz w:val="28"/>
          <w:szCs w:val="28"/>
          <w:u w:val="single"/>
        </w:rPr>
        <w:t>C</w:t>
      </w:r>
      <w:r w:rsidRPr="002C071A">
        <w:rPr>
          <w:rFonts w:ascii="Verdana" w:hAnsi="Verdana"/>
          <w:b/>
          <w:color w:val="2E74B5" w:themeColor="accent1" w:themeShade="BF"/>
          <w:sz w:val="28"/>
          <w:szCs w:val="28"/>
          <w:u w:val="single"/>
        </w:rPr>
        <w:t xml:space="preserve"> – </w:t>
      </w:r>
      <w:r>
        <w:rPr>
          <w:rFonts w:ascii="Verdana" w:hAnsi="Verdana"/>
          <w:b/>
          <w:color w:val="2E74B5" w:themeColor="accent1" w:themeShade="BF"/>
          <w:sz w:val="28"/>
          <w:szCs w:val="28"/>
          <w:u w:val="single"/>
        </w:rPr>
        <w:t xml:space="preserve">Frequently Asked Questions Concerning the Model Policy </w:t>
      </w:r>
    </w:p>
    <w:p w14:paraId="69AC3790" w14:textId="77777777" w:rsidR="00BE1289" w:rsidRDefault="00BE1289" w:rsidP="00BE1289">
      <w:pPr>
        <w:shd w:val="clear" w:color="auto" w:fill="FFFFFF"/>
        <w:spacing w:after="0" w:line="240" w:lineRule="auto"/>
        <w:jc w:val="center"/>
        <w:rPr>
          <w:rFonts w:ascii="Verdana" w:hAnsi="Verdana"/>
          <w:b/>
          <w:color w:val="2E74B5" w:themeColor="accent1" w:themeShade="BF"/>
          <w:sz w:val="28"/>
          <w:szCs w:val="28"/>
          <w:u w:val="single"/>
        </w:rPr>
      </w:pPr>
    </w:p>
    <w:p w14:paraId="0806E910" w14:textId="77777777" w:rsidR="00BE1289" w:rsidRPr="002E35B2" w:rsidRDefault="00BE1289" w:rsidP="00BE1289">
      <w:pPr>
        <w:pStyle w:val="ListParagraph"/>
        <w:numPr>
          <w:ilvl w:val="0"/>
          <w:numId w:val="57"/>
        </w:numPr>
        <w:spacing w:after="0" w:line="240" w:lineRule="auto"/>
        <w:rPr>
          <w:rFonts w:ascii="Verdana" w:hAnsi="Verdana"/>
          <w:u w:val="single"/>
        </w:rPr>
      </w:pPr>
      <w:r w:rsidRPr="002E35B2">
        <w:rPr>
          <w:rFonts w:ascii="Verdana" w:hAnsi="Verdana"/>
          <w:u w:val="single"/>
        </w:rPr>
        <w:t xml:space="preserve">Is the </w:t>
      </w:r>
      <w:r w:rsidRPr="00D80922">
        <w:rPr>
          <w:rFonts w:ascii="Verdana" w:hAnsi="Verdana"/>
          <w:i/>
          <w:u w:val="single"/>
        </w:rPr>
        <w:t>Model Policy for the Protection and Safe Treatment of Minors</w:t>
      </w:r>
      <w:r w:rsidRPr="002E35B2">
        <w:rPr>
          <w:rFonts w:ascii="Verdana" w:hAnsi="Verdana"/>
          <w:u w:val="single"/>
        </w:rPr>
        <w:t xml:space="preserve"> mandatory?</w:t>
      </w:r>
    </w:p>
    <w:p w14:paraId="0C27C75C" w14:textId="77777777" w:rsidR="00BE1289" w:rsidRDefault="00BE1289" w:rsidP="00BE1289">
      <w:pPr>
        <w:pStyle w:val="ListParagraph"/>
        <w:numPr>
          <w:ilvl w:val="1"/>
          <w:numId w:val="57"/>
        </w:numPr>
        <w:spacing w:after="0" w:line="240" w:lineRule="auto"/>
        <w:rPr>
          <w:rFonts w:ascii="Verdana" w:hAnsi="Verdana"/>
        </w:rPr>
      </w:pPr>
      <w:r>
        <w:rPr>
          <w:rFonts w:ascii="Verdana" w:hAnsi="Verdana"/>
        </w:rPr>
        <w:t>Yes, the policy is mandatory for all NJMEL members.</w:t>
      </w:r>
    </w:p>
    <w:p w14:paraId="6D17BEE7" w14:textId="77777777" w:rsidR="00BE1289" w:rsidRDefault="00BE1289" w:rsidP="00BE1289">
      <w:pPr>
        <w:pStyle w:val="ListParagraph"/>
        <w:ind w:left="1440"/>
        <w:rPr>
          <w:rFonts w:ascii="Verdana" w:hAnsi="Verdana"/>
        </w:rPr>
      </w:pPr>
    </w:p>
    <w:p w14:paraId="4303A3BF" w14:textId="77777777" w:rsidR="00BE1289" w:rsidRPr="002E35B2" w:rsidRDefault="00BE1289" w:rsidP="00BE1289">
      <w:pPr>
        <w:pStyle w:val="ListParagraph"/>
        <w:numPr>
          <w:ilvl w:val="0"/>
          <w:numId w:val="57"/>
        </w:numPr>
        <w:spacing w:after="0" w:line="240" w:lineRule="auto"/>
        <w:rPr>
          <w:rFonts w:ascii="Verdana" w:hAnsi="Verdana"/>
          <w:u w:val="single"/>
        </w:rPr>
      </w:pPr>
      <w:r>
        <w:rPr>
          <w:rFonts w:ascii="Verdana" w:hAnsi="Verdana"/>
        </w:rPr>
        <w:t xml:space="preserve"> </w:t>
      </w:r>
      <w:r w:rsidRPr="002E35B2">
        <w:rPr>
          <w:rFonts w:ascii="Verdana" w:hAnsi="Verdana"/>
          <w:u w:val="single"/>
        </w:rPr>
        <w:t>Can the Model Policy be modified?</w:t>
      </w:r>
    </w:p>
    <w:p w14:paraId="7DADABBA" w14:textId="2477C41F" w:rsidR="00BE1289" w:rsidRDefault="00BE1289" w:rsidP="00BE1289">
      <w:pPr>
        <w:pStyle w:val="ListParagraph"/>
        <w:numPr>
          <w:ilvl w:val="1"/>
          <w:numId w:val="57"/>
        </w:numPr>
        <w:spacing w:after="0" w:line="240" w:lineRule="auto"/>
        <w:rPr>
          <w:rFonts w:ascii="Verdana" w:hAnsi="Verdana"/>
        </w:rPr>
      </w:pPr>
      <w:r>
        <w:rPr>
          <w:rFonts w:ascii="Verdana" w:hAnsi="Verdana"/>
        </w:rPr>
        <w:t xml:space="preserve">The model policy is a guide that includes recommended “best practices” based on research conducted by the Safety Director’s office, in consultation with the NJMEL attorney and other experts, including a noted Child Psychologist.  </w:t>
      </w:r>
      <w:r w:rsidR="00CF78BC">
        <w:rPr>
          <w:rFonts w:ascii="Verdana" w:hAnsi="Verdana"/>
        </w:rPr>
        <w:t xml:space="preserve">The form and content of the policy may be modified, so long as it is approved by legal counsel.  </w:t>
      </w:r>
      <w:r>
        <w:rPr>
          <w:rFonts w:ascii="Verdana" w:hAnsi="Verdana"/>
        </w:rPr>
        <w:t xml:space="preserve">The model policy includes certain elements that should not be modified or deleted. Before making any </w:t>
      </w:r>
      <w:r w:rsidR="00F156AE">
        <w:rPr>
          <w:rFonts w:ascii="Verdana" w:hAnsi="Verdana"/>
        </w:rPr>
        <w:t xml:space="preserve">significant </w:t>
      </w:r>
      <w:r>
        <w:rPr>
          <w:rFonts w:ascii="Verdana" w:hAnsi="Verdana"/>
        </w:rPr>
        <w:t xml:space="preserve">modifications or deleting any portions of the policy, it is recommended that officials consult with and seek an opinion from their local attorney. </w:t>
      </w:r>
    </w:p>
    <w:p w14:paraId="0AA1FA81" w14:textId="77777777" w:rsidR="00BE1289" w:rsidRDefault="00BE1289" w:rsidP="00BE1289">
      <w:pPr>
        <w:pStyle w:val="ListParagraph"/>
        <w:ind w:left="1440"/>
        <w:rPr>
          <w:rFonts w:ascii="Verdana" w:hAnsi="Verdana"/>
        </w:rPr>
      </w:pPr>
    </w:p>
    <w:p w14:paraId="0313EB21" w14:textId="77777777" w:rsidR="00BE1289" w:rsidRPr="002E35B2" w:rsidRDefault="00BE1289" w:rsidP="00BE1289">
      <w:pPr>
        <w:pStyle w:val="ListParagraph"/>
        <w:numPr>
          <w:ilvl w:val="0"/>
          <w:numId w:val="57"/>
        </w:numPr>
        <w:spacing w:after="0" w:line="240" w:lineRule="auto"/>
        <w:rPr>
          <w:rFonts w:ascii="Verdana" w:hAnsi="Verdana"/>
          <w:u w:val="single"/>
        </w:rPr>
      </w:pPr>
      <w:r w:rsidRPr="002E35B2">
        <w:rPr>
          <w:rFonts w:ascii="Verdana" w:hAnsi="Verdana"/>
          <w:u w:val="single"/>
        </w:rPr>
        <w:t xml:space="preserve">Are background checks mandatory for minors? </w:t>
      </w:r>
    </w:p>
    <w:p w14:paraId="2E2FF04F" w14:textId="640586CF" w:rsidR="00BE1289" w:rsidRDefault="00BE1289" w:rsidP="00BE1289">
      <w:pPr>
        <w:pStyle w:val="ListParagraph"/>
        <w:numPr>
          <w:ilvl w:val="1"/>
          <w:numId w:val="57"/>
        </w:numPr>
        <w:spacing w:after="0" w:line="240" w:lineRule="auto"/>
        <w:rPr>
          <w:rFonts w:ascii="Verdana" w:hAnsi="Verdana"/>
        </w:rPr>
      </w:pPr>
      <w:r>
        <w:rPr>
          <w:rFonts w:ascii="Verdana" w:hAnsi="Verdana"/>
        </w:rPr>
        <w:t>It may be difficult to obtain any background information for minors.  For minors between the ages of 16 to 18 who will be working with children, we recommend acquiring as much background information, including a check of all work references, if any</w:t>
      </w:r>
      <w:r w:rsidR="0091421A">
        <w:rPr>
          <w:rFonts w:ascii="Verdana" w:hAnsi="Verdana"/>
        </w:rPr>
        <w:t>, and a copy of their driver’s license</w:t>
      </w:r>
      <w:r>
        <w:rPr>
          <w:rFonts w:ascii="Verdana" w:hAnsi="Verdana"/>
        </w:rPr>
        <w:t xml:space="preserve">. </w:t>
      </w:r>
    </w:p>
    <w:p w14:paraId="0022DDB3" w14:textId="77777777" w:rsidR="00BE1289" w:rsidRDefault="00BE1289" w:rsidP="00BE1289">
      <w:pPr>
        <w:pStyle w:val="ListParagraph"/>
        <w:ind w:left="1440"/>
        <w:rPr>
          <w:rFonts w:ascii="Verdana" w:hAnsi="Verdana"/>
        </w:rPr>
      </w:pPr>
    </w:p>
    <w:p w14:paraId="549FBBB9" w14:textId="77777777" w:rsidR="00BE1289" w:rsidRPr="002E35B2" w:rsidRDefault="00BE1289" w:rsidP="00BE1289">
      <w:pPr>
        <w:pStyle w:val="ListParagraph"/>
        <w:numPr>
          <w:ilvl w:val="0"/>
          <w:numId w:val="57"/>
        </w:numPr>
        <w:spacing w:after="0" w:line="240" w:lineRule="auto"/>
        <w:rPr>
          <w:rFonts w:ascii="Verdana" w:hAnsi="Verdana"/>
          <w:u w:val="single"/>
        </w:rPr>
      </w:pPr>
      <w:r w:rsidRPr="002E35B2">
        <w:rPr>
          <w:rFonts w:ascii="Verdana" w:hAnsi="Verdana"/>
          <w:u w:val="single"/>
        </w:rPr>
        <w:t>The model policy specifically mentions a “fingerprint” background check.  Is that the only acceptable method?</w:t>
      </w:r>
    </w:p>
    <w:p w14:paraId="0EF17BAF" w14:textId="74F47DB2" w:rsidR="00BE1289" w:rsidRDefault="00BE1289" w:rsidP="00BE1289">
      <w:pPr>
        <w:pStyle w:val="ListParagraph"/>
        <w:numPr>
          <w:ilvl w:val="1"/>
          <w:numId w:val="57"/>
        </w:numPr>
        <w:spacing w:after="0" w:line="240" w:lineRule="auto"/>
        <w:rPr>
          <w:rFonts w:ascii="Verdana" w:hAnsi="Verdana"/>
        </w:rPr>
      </w:pPr>
      <w:r>
        <w:rPr>
          <w:rFonts w:ascii="Verdana" w:hAnsi="Verdana"/>
        </w:rPr>
        <w:t>No.  Municipalities and counties may also conduct a background check themselves or through a third-party agency, as long as that background check includes a criminal history check of all 50 states, a review of the applicant’s motor vehicle history, a check of Megan’s law directory for NJ and other states where the applicant or volunteer has lived, and a credit check.</w:t>
      </w:r>
      <w:r w:rsidR="0091421A">
        <w:rPr>
          <w:rFonts w:ascii="Verdana" w:hAnsi="Verdana"/>
        </w:rPr>
        <w:t xml:space="preserve"> (See pages 5-6).</w:t>
      </w:r>
      <w:r>
        <w:rPr>
          <w:rFonts w:ascii="Verdana" w:hAnsi="Verdana"/>
        </w:rPr>
        <w:t xml:space="preserve">  The NJMEL put together a list of qualified vendors</w:t>
      </w:r>
      <w:r w:rsidR="00F156AE">
        <w:rPr>
          <w:rFonts w:ascii="Verdana" w:hAnsi="Verdana"/>
        </w:rPr>
        <w:t>,</w:t>
      </w:r>
      <w:r>
        <w:rPr>
          <w:rFonts w:ascii="Verdana" w:hAnsi="Verdana"/>
        </w:rPr>
        <w:t xml:space="preserve"> which can be found in </w:t>
      </w:r>
      <w:r w:rsidRPr="00F156AE">
        <w:rPr>
          <w:rFonts w:ascii="Verdana" w:hAnsi="Verdana"/>
          <w:b/>
        </w:rPr>
        <w:t>Appendix D</w:t>
      </w:r>
      <w:r>
        <w:rPr>
          <w:rFonts w:ascii="Verdana" w:hAnsi="Verdana"/>
        </w:rPr>
        <w:t xml:space="preserve">.    </w:t>
      </w:r>
    </w:p>
    <w:p w14:paraId="61229169" w14:textId="77777777" w:rsidR="00BE1289" w:rsidRDefault="00BE1289" w:rsidP="00BE1289">
      <w:pPr>
        <w:pStyle w:val="ListParagraph"/>
        <w:ind w:left="1440"/>
        <w:rPr>
          <w:rFonts w:ascii="Verdana" w:hAnsi="Verdana"/>
        </w:rPr>
      </w:pPr>
    </w:p>
    <w:p w14:paraId="063142C3" w14:textId="77777777" w:rsidR="00BE1289" w:rsidRPr="002E35B2" w:rsidRDefault="00BE1289" w:rsidP="00BE1289">
      <w:pPr>
        <w:pStyle w:val="ListParagraph"/>
        <w:numPr>
          <w:ilvl w:val="0"/>
          <w:numId w:val="57"/>
        </w:numPr>
        <w:spacing w:after="0" w:line="240" w:lineRule="auto"/>
        <w:rPr>
          <w:rFonts w:ascii="Verdana" w:hAnsi="Verdana"/>
          <w:u w:val="single"/>
        </w:rPr>
      </w:pPr>
      <w:r>
        <w:rPr>
          <w:rFonts w:ascii="Verdana" w:hAnsi="Verdana"/>
        </w:rPr>
        <w:t xml:space="preserve"> </w:t>
      </w:r>
      <w:r w:rsidRPr="002E35B2">
        <w:rPr>
          <w:rFonts w:ascii="Verdana" w:hAnsi="Verdana"/>
          <w:u w:val="single"/>
        </w:rPr>
        <w:t>Why is a credit check recommended?</w:t>
      </w:r>
    </w:p>
    <w:p w14:paraId="2ADAEF9C" w14:textId="77777777" w:rsidR="00BE1289" w:rsidRPr="002E35B2" w:rsidRDefault="00BE1289" w:rsidP="00BE1289">
      <w:pPr>
        <w:pStyle w:val="ListParagraph"/>
        <w:numPr>
          <w:ilvl w:val="1"/>
          <w:numId w:val="57"/>
        </w:numPr>
        <w:spacing w:after="0" w:line="240" w:lineRule="auto"/>
        <w:contextualSpacing w:val="0"/>
        <w:rPr>
          <w:rFonts w:ascii="Verdana" w:hAnsi="Verdana"/>
        </w:rPr>
      </w:pPr>
      <w:r w:rsidRPr="002E35B2">
        <w:rPr>
          <w:rFonts w:ascii="Verdana" w:hAnsi="Verdana"/>
        </w:rPr>
        <w:t>A credit check is recommended because credit check results include a listing of the applicant’s known addresses for at least the past 20 years.  This information is of value in the following ways:</w:t>
      </w:r>
    </w:p>
    <w:p w14:paraId="2C26F310" w14:textId="77777777" w:rsidR="00BE1289" w:rsidRPr="002E35B2" w:rsidRDefault="00BE1289" w:rsidP="00BE1289">
      <w:pPr>
        <w:pStyle w:val="ListParagraph"/>
        <w:numPr>
          <w:ilvl w:val="2"/>
          <w:numId w:val="57"/>
        </w:numPr>
        <w:spacing w:after="0" w:line="240" w:lineRule="auto"/>
        <w:contextualSpacing w:val="0"/>
        <w:rPr>
          <w:rFonts w:ascii="Verdana" w:hAnsi="Verdana"/>
        </w:rPr>
      </w:pPr>
      <w:r w:rsidRPr="002E35B2">
        <w:rPr>
          <w:rFonts w:ascii="Verdana" w:hAnsi="Verdana"/>
        </w:rPr>
        <w:t xml:space="preserve">If a job application required a listing of all known addresses for the past 20 years, and an applicant failed to disclose that information, a prospective public employer would be justifiably concerned about the applicant’s </w:t>
      </w:r>
      <w:r>
        <w:rPr>
          <w:rFonts w:ascii="Verdana" w:hAnsi="Verdana"/>
        </w:rPr>
        <w:t>hones</w:t>
      </w:r>
      <w:r w:rsidRPr="002E35B2">
        <w:rPr>
          <w:rFonts w:ascii="Verdana" w:hAnsi="Verdana"/>
        </w:rPr>
        <w:t>ty and would have immediate grounds to disqualify the applicant.</w:t>
      </w:r>
    </w:p>
    <w:p w14:paraId="6D4779E9" w14:textId="4E2ABFA6" w:rsidR="00BE1289" w:rsidRDefault="00BE1289" w:rsidP="00BE1289">
      <w:pPr>
        <w:pStyle w:val="ListParagraph"/>
        <w:numPr>
          <w:ilvl w:val="2"/>
          <w:numId w:val="57"/>
        </w:numPr>
        <w:spacing w:after="0" w:line="240" w:lineRule="auto"/>
        <w:contextualSpacing w:val="0"/>
        <w:rPr>
          <w:rFonts w:ascii="Verdana" w:hAnsi="Verdana"/>
        </w:rPr>
      </w:pPr>
      <w:r w:rsidRPr="002E35B2">
        <w:rPr>
          <w:rFonts w:ascii="Verdana" w:hAnsi="Verdana"/>
        </w:rPr>
        <w:t>For individuals working with children in a paid</w:t>
      </w:r>
      <w:r w:rsidR="00F156AE">
        <w:rPr>
          <w:rFonts w:ascii="Verdana" w:hAnsi="Verdana"/>
        </w:rPr>
        <w:t xml:space="preserve"> or volunteer capacity, the out-</w:t>
      </w:r>
      <w:r w:rsidRPr="002E35B2">
        <w:rPr>
          <w:rFonts w:ascii="Verdana" w:hAnsi="Verdana"/>
        </w:rPr>
        <w:t>of</w:t>
      </w:r>
      <w:r w:rsidR="00F156AE">
        <w:rPr>
          <w:rFonts w:ascii="Verdana" w:hAnsi="Verdana"/>
        </w:rPr>
        <w:t>-</w:t>
      </w:r>
      <w:r w:rsidRPr="002E35B2">
        <w:rPr>
          <w:rFonts w:ascii="Verdana" w:hAnsi="Verdana"/>
        </w:rPr>
        <w:t xml:space="preserve">state addresses on the credit check would provide a basis to check Megan’s Law websites for the other states.  </w:t>
      </w:r>
    </w:p>
    <w:p w14:paraId="6A1CDC53" w14:textId="77777777" w:rsidR="00BE1289" w:rsidRDefault="00BE1289" w:rsidP="00BE1289">
      <w:pPr>
        <w:pStyle w:val="ListParagraph"/>
        <w:numPr>
          <w:ilvl w:val="1"/>
          <w:numId w:val="57"/>
        </w:numPr>
        <w:spacing w:after="0" w:line="240" w:lineRule="auto"/>
        <w:contextualSpacing w:val="0"/>
        <w:rPr>
          <w:rFonts w:ascii="Verdana" w:hAnsi="Verdana"/>
        </w:rPr>
      </w:pPr>
      <w:r>
        <w:rPr>
          <w:rFonts w:ascii="Verdana" w:hAnsi="Verdana"/>
        </w:rPr>
        <w:t xml:space="preserve">Please note that credit checks and background checks should comply with the </w:t>
      </w:r>
      <w:r w:rsidRPr="00475556">
        <w:rPr>
          <w:rFonts w:ascii="Verdana" w:hAnsi="Verdana"/>
          <w:b/>
          <w:i/>
        </w:rPr>
        <w:t>New Jersey Fair Credit Reporting Act</w:t>
      </w:r>
      <w:r>
        <w:rPr>
          <w:rFonts w:ascii="Verdana" w:hAnsi="Verdana"/>
        </w:rPr>
        <w:t xml:space="preserve"> and in accordance with the guidance from your legal counsel.  </w:t>
      </w:r>
    </w:p>
    <w:p w14:paraId="703D3F94" w14:textId="77777777" w:rsidR="00BE1289" w:rsidRDefault="00BE1289" w:rsidP="00BE1289">
      <w:pPr>
        <w:pStyle w:val="ListParagraph"/>
        <w:ind w:left="2160"/>
        <w:contextualSpacing w:val="0"/>
        <w:rPr>
          <w:rFonts w:ascii="Verdana" w:hAnsi="Verdana"/>
        </w:rPr>
      </w:pPr>
    </w:p>
    <w:p w14:paraId="78BD1263" w14:textId="77777777" w:rsidR="00BE1289" w:rsidRPr="002E35B2" w:rsidRDefault="00BE1289" w:rsidP="00BE1289">
      <w:pPr>
        <w:pStyle w:val="ListParagraph"/>
        <w:numPr>
          <w:ilvl w:val="0"/>
          <w:numId w:val="57"/>
        </w:numPr>
        <w:spacing w:after="0" w:line="240" w:lineRule="auto"/>
        <w:contextualSpacing w:val="0"/>
        <w:rPr>
          <w:rFonts w:ascii="Verdana" w:hAnsi="Verdana"/>
          <w:u w:val="single"/>
        </w:rPr>
      </w:pPr>
      <w:r w:rsidRPr="002E35B2">
        <w:rPr>
          <w:rFonts w:ascii="Verdana" w:hAnsi="Verdana"/>
          <w:u w:val="single"/>
        </w:rPr>
        <w:t>Do we have to conduct background checks on volunteers?</w:t>
      </w:r>
    </w:p>
    <w:p w14:paraId="08776976" w14:textId="6B85868D" w:rsidR="00BE1289" w:rsidRDefault="00BE1289" w:rsidP="00BE1289">
      <w:pPr>
        <w:pStyle w:val="ListParagraph"/>
        <w:numPr>
          <w:ilvl w:val="1"/>
          <w:numId w:val="57"/>
        </w:numPr>
        <w:spacing w:after="0" w:line="240" w:lineRule="auto"/>
        <w:contextualSpacing w:val="0"/>
        <w:rPr>
          <w:rFonts w:ascii="Verdana" w:hAnsi="Verdana"/>
        </w:rPr>
      </w:pPr>
      <w:r>
        <w:rPr>
          <w:rFonts w:ascii="Verdana" w:hAnsi="Verdana"/>
        </w:rPr>
        <w:t xml:space="preserve">The recommended “best practice” is to treat volunteers </w:t>
      </w:r>
      <w:r w:rsidRPr="00C87F09">
        <w:rPr>
          <w:rFonts w:ascii="Verdana" w:hAnsi="Verdana"/>
          <w:b/>
          <w:i/>
          <w:u w:val="single"/>
        </w:rPr>
        <w:t>who work with children</w:t>
      </w:r>
      <w:r>
        <w:rPr>
          <w:rFonts w:ascii="Verdana" w:hAnsi="Verdana"/>
        </w:rPr>
        <w:t xml:space="preserve"> the same way as prospective paid employees are treated for background checks. Unfortunately, there are many claims in which volunteers have been accused of sexually molesting minors.  </w:t>
      </w:r>
      <w:r w:rsidR="0091421A">
        <w:rPr>
          <w:rFonts w:ascii="Verdana" w:hAnsi="Verdana"/>
        </w:rPr>
        <w:t xml:space="preserve">However, appointed board members, such as </w:t>
      </w:r>
      <w:r>
        <w:rPr>
          <w:rFonts w:ascii="Verdana" w:hAnsi="Verdana"/>
        </w:rPr>
        <w:t>Planning and Zoning board members</w:t>
      </w:r>
      <w:r w:rsidR="0091421A">
        <w:rPr>
          <w:rFonts w:ascii="Verdana" w:hAnsi="Verdana"/>
        </w:rPr>
        <w:t>,</w:t>
      </w:r>
      <w:r>
        <w:rPr>
          <w:rFonts w:ascii="Verdana" w:hAnsi="Verdana"/>
        </w:rPr>
        <w:t xml:space="preserve"> and other similar board members who </w:t>
      </w:r>
      <w:r w:rsidRPr="003620E4">
        <w:rPr>
          <w:rFonts w:ascii="Verdana" w:hAnsi="Verdana"/>
          <w:b/>
          <w:u w:val="single"/>
        </w:rPr>
        <w:t>do not</w:t>
      </w:r>
      <w:r>
        <w:rPr>
          <w:rFonts w:ascii="Verdana" w:hAnsi="Verdana"/>
        </w:rPr>
        <w:t xml:space="preserve"> work with children in any capacity may be considered for exclusion.     </w:t>
      </w:r>
    </w:p>
    <w:p w14:paraId="68159354" w14:textId="77777777" w:rsidR="00BE1289" w:rsidRDefault="00BE1289" w:rsidP="00BE1289">
      <w:pPr>
        <w:pStyle w:val="ListParagraph"/>
        <w:ind w:left="2160"/>
        <w:contextualSpacing w:val="0"/>
        <w:rPr>
          <w:rFonts w:ascii="Verdana" w:hAnsi="Verdana"/>
        </w:rPr>
      </w:pPr>
    </w:p>
    <w:p w14:paraId="1EC1F7F3" w14:textId="77777777" w:rsidR="00BE1289" w:rsidRPr="002E35B2" w:rsidRDefault="00BE1289" w:rsidP="00BE1289">
      <w:pPr>
        <w:pStyle w:val="ListParagraph"/>
        <w:numPr>
          <w:ilvl w:val="0"/>
          <w:numId w:val="57"/>
        </w:numPr>
        <w:spacing w:after="0" w:line="240" w:lineRule="auto"/>
        <w:contextualSpacing w:val="0"/>
        <w:rPr>
          <w:rFonts w:ascii="Verdana" w:hAnsi="Verdana"/>
          <w:i/>
          <w:u w:val="single"/>
        </w:rPr>
      </w:pPr>
      <w:r w:rsidRPr="002E35B2">
        <w:rPr>
          <w:rFonts w:ascii="Verdana" w:hAnsi="Verdana"/>
          <w:u w:val="single"/>
        </w:rPr>
        <w:t>The model policy states, “</w:t>
      </w:r>
      <w:r w:rsidRPr="002E35B2">
        <w:rPr>
          <w:rFonts w:ascii="Verdana" w:hAnsi="Verdana"/>
          <w:i/>
          <w:u w:val="single"/>
        </w:rPr>
        <w:t>background checks that disclose any negative or questionable results must be reviewed and approved by the (local unit type) prior to the individual being hired and/or working with minors. Provisional hiring is not permitted.</w:t>
      </w:r>
      <w:r w:rsidRPr="002E35B2">
        <w:rPr>
          <w:i/>
          <w:u w:val="single"/>
        </w:rPr>
        <w:t> “</w:t>
      </w:r>
      <w:r w:rsidRPr="002E35B2">
        <w:rPr>
          <w:u w:val="single"/>
        </w:rPr>
        <w:t xml:space="preserve">  </w:t>
      </w:r>
      <w:r w:rsidRPr="002E35B2">
        <w:rPr>
          <w:rFonts w:ascii="Verdana" w:hAnsi="Verdana"/>
          <w:u w:val="single"/>
        </w:rPr>
        <w:t xml:space="preserve">What constitutes “negative or questionable results,” and who makes the final determination on whether to hire the individual or permit the volunteer to participate?  </w:t>
      </w:r>
    </w:p>
    <w:p w14:paraId="1251F77A" w14:textId="77777777" w:rsidR="00BE1289" w:rsidRPr="002E35B2" w:rsidRDefault="00BE1289" w:rsidP="00BE1289">
      <w:pPr>
        <w:pStyle w:val="ListParagraph"/>
        <w:numPr>
          <w:ilvl w:val="1"/>
          <w:numId w:val="57"/>
        </w:numPr>
        <w:spacing w:after="0" w:line="240" w:lineRule="auto"/>
        <w:contextualSpacing w:val="0"/>
        <w:rPr>
          <w:rFonts w:ascii="Verdana" w:hAnsi="Verdana"/>
        </w:rPr>
      </w:pPr>
      <w:r w:rsidRPr="002E35B2">
        <w:rPr>
          <w:rFonts w:ascii="Verdana" w:hAnsi="Verdana"/>
        </w:rPr>
        <w:t>Some examples of “questionable results” would be:</w:t>
      </w:r>
    </w:p>
    <w:p w14:paraId="6D8FC0C2" w14:textId="77777777" w:rsidR="00BE1289" w:rsidRPr="002E35B2" w:rsidRDefault="00BE1289" w:rsidP="00BE1289">
      <w:pPr>
        <w:pStyle w:val="ListParagraph"/>
        <w:numPr>
          <w:ilvl w:val="2"/>
          <w:numId w:val="57"/>
        </w:numPr>
        <w:spacing w:after="0" w:line="240" w:lineRule="auto"/>
        <w:contextualSpacing w:val="0"/>
        <w:rPr>
          <w:rFonts w:ascii="Verdana" w:hAnsi="Verdana"/>
        </w:rPr>
      </w:pPr>
      <w:r w:rsidRPr="002E35B2">
        <w:rPr>
          <w:rFonts w:ascii="Verdana" w:hAnsi="Verdana"/>
        </w:rPr>
        <w:t xml:space="preserve">Any results from a criminal history check that do not agree with the applicant’s statements on their job application, such as arrests or convictions not listed.  </w:t>
      </w:r>
    </w:p>
    <w:p w14:paraId="3EE2D095" w14:textId="77777777" w:rsidR="00BE1289" w:rsidRPr="002E35B2" w:rsidRDefault="00BE1289" w:rsidP="00BE1289">
      <w:pPr>
        <w:pStyle w:val="ListParagraph"/>
        <w:numPr>
          <w:ilvl w:val="2"/>
          <w:numId w:val="57"/>
        </w:numPr>
        <w:spacing w:after="0" w:line="240" w:lineRule="auto"/>
        <w:contextualSpacing w:val="0"/>
        <w:rPr>
          <w:rFonts w:ascii="Verdana" w:hAnsi="Verdana"/>
        </w:rPr>
      </w:pPr>
      <w:r w:rsidRPr="002E35B2">
        <w:rPr>
          <w:rFonts w:ascii="Verdana" w:hAnsi="Verdana"/>
        </w:rPr>
        <w:t>Reference checks with prior employers that do not match the applicant’s information.</w:t>
      </w:r>
    </w:p>
    <w:p w14:paraId="1E68B295" w14:textId="77777777" w:rsidR="00BE1289" w:rsidRPr="002E35B2" w:rsidRDefault="00BE1289" w:rsidP="00BE1289">
      <w:pPr>
        <w:pStyle w:val="ListParagraph"/>
        <w:numPr>
          <w:ilvl w:val="2"/>
          <w:numId w:val="57"/>
        </w:numPr>
        <w:spacing w:after="0" w:line="240" w:lineRule="auto"/>
        <w:contextualSpacing w:val="0"/>
        <w:rPr>
          <w:rFonts w:ascii="Verdana" w:hAnsi="Verdana"/>
        </w:rPr>
      </w:pPr>
      <w:r w:rsidRPr="002E35B2">
        <w:rPr>
          <w:rFonts w:ascii="Verdana" w:hAnsi="Verdana"/>
        </w:rPr>
        <w:t>Refusal to allow an employer to check with former employers may be a “red flag.”</w:t>
      </w:r>
    </w:p>
    <w:p w14:paraId="3197B86D" w14:textId="77777777" w:rsidR="00BE1289" w:rsidRPr="002E35B2" w:rsidRDefault="00BE1289" w:rsidP="00BE1289">
      <w:pPr>
        <w:pStyle w:val="ListParagraph"/>
        <w:numPr>
          <w:ilvl w:val="2"/>
          <w:numId w:val="57"/>
        </w:numPr>
        <w:spacing w:after="0" w:line="240" w:lineRule="auto"/>
        <w:contextualSpacing w:val="0"/>
        <w:rPr>
          <w:rFonts w:ascii="Verdana" w:hAnsi="Verdana"/>
        </w:rPr>
      </w:pPr>
      <w:r w:rsidRPr="002E35B2">
        <w:rPr>
          <w:rFonts w:ascii="Verdana" w:hAnsi="Verdana"/>
        </w:rPr>
        <w:t>An unexplained “blank space” in an applicant’s employment history.</w:t>
      </w:r>
    </w:p>
    <w:p w14:paraId="248AED37" w14:textId="77777777" w:rsidR="00BE1289" w:rsidRPr="002E35B2" w:rsidRDefault="00BE1289" w:rsidP="00BE1289">
      <w:pPr>
        <w:pStyle w:val="ListParagraph"/>
        <w:numPr>
          <w:ilvl w:val="2"/>
          <w:numId w:val="57"/>
        </w:numPr>
        <w:spacing w:after="0" w:line="240" w:lineRule="auto"/>
        <w:contextualSpacing w:val="0"/>
        <w:rPr>
          <w:rFonts w:ascii="Verdana" w:hAnsi="Verdana"/>
        </w:rPr>
      </w:pPr>
      <w:r w:rsidRPr="002E35B2">
        <w:rPr>
          <w:rFonts w:ascii="Verdana" w:hAnsi="Verdana"/>
        </w:rPr>
        <w:t>Personal reference checks that reveal negative information about the applicant.</w:t>
      </w:r>
    </w:p>
    <w:p w14:paraId="00BB12A1" w14:textId="77777777" w:rsidR="00BE1289" w:rsidRDefault="00BE1289" w:rsidP="00BE1289">
      <w:pPr>
        <w:pStyle w:val="ListParagraph"/>
        <w:numPr>
          <w:ilvl w:val="2"/>
          <w:numId w:val="57"/>
        </w:numPr>
        <w:spacing w:after="0" w:line="240" w:lineRule="auto"/>
        <w:contextualSpacing w:val="0"/>
        <w:rPr>
          <w:rFonts w:ascii="Verdana" w:hAnsi="Verdana"/>
        </w:rPr>
      </w:pPr>
      <w:r w:rsidRPr="002E35B2">
        <w:rPr>
          <w:rFonts w:ascii="Verdana" w:hAnsi="Verdana"/>
        </w:rPr>
        <w:t xml:space="preserve">Any information that proves to be false on the job application.  </w:t>
      </w:r>
    </w:p>
    <w:p w14:paraId="23C64E15" w14:textId="77777777" w:rsidR="00BE1289" w:rsidRDefault="00BE1289" w:rsidP="00BE1289">
      <w:pPr>
        <w:pStyle w:val="ListParagraph"/>
        <w:ind w:left="2160"/>
        <w:contextualSpacing w:val="0"/>
        <w:rPr>
          <w:rFonts w:ascii="Verdana" w:hAnsi="Verdana"/>
        </w:rPr>
      </w:pPr>
    </w:p>
    <w:p w14:paraId="09AE39D3" w14:textId="26B6715D" w:rsidR="00BE1289" w:rsidRPr="00D80AEE" w:rsidRDefault="00BE1289" w:rsidP="00BE1289">
      <w:pPr>
        <w:pStyle w:val="ListParagraph"/>
        <w:numPr>
          <w:ilvl w:val="1"/>
          <w:numId w:val="57"/>
        </w:numPr>
        <w:spacing w:after="0" w:line="240" w:lineRule="auto"/>
        <w:rPr>
          <w:rFonts w:ascii="Verdana" w:hAnsi="Verdana"/>
        </w:rPr>
      </w:pPr>
      <w:r>
        <w:rPr>
          <w:rFonts w:ascii="Verdana" w:hAnsi="Verdana"/>
        </w:rPr>
        <w:t xml:space="preserve"> </w:t>
      </w:r>
      <w:r w:rsidRPr="00D80AEE">
        <w:rPr>
          <w:rFonts w:ascii="Verdana" w:hAnsi="Verdana"/>
        </w:rPr>
        <w:t xml:space="preserve">It is </w:t>
      </w:r>
      <w:r w:rsidRPr="00D80AEE">
        <w:rPr>
          <w:rFonts w:ascii="Verdana" w:hAnsi="Verdana"/>
          <w:i/>
          <w:u w:val="single"/>
        </w:rPr>
        <w:t>a local decision</w:t>
      </w:r>
      <w:r w:rsidRPr="00D80AEE">
        <w:rPr>
          <w:rFonts w:ascii="Verdana" w:hAnsi="Verdana"/>
        </w:rPr>
        <w:t xml:space="preserve"> as far as who decides to hire the individual or permit the volunteer to participate.  In many, if not most municipalities, the public employer’s chief administrative officer is responsible for making that decision or making the final recommendation to hire someone or accept an individual as a volunteer.  However, that is a local decision.  </w:t>
      </w:r>
      <w:r>
        <w:rPr>
          <w:rFonts w:ascii="Verdana" w:hAnsi="Verdana"/>
        </w:rPr>
        <w:t>W</w:t>
      </w:r>
      <w:r w:rsidRPr="00D80AEE">
        <w:rPr>
          <w:rFonts w:ascii="Verdana" w:hAnsi="Verdana"/>
        </w:rPr>
        <w:t>e recommend that local communities establish appropriate guidelines, standards</w:t>
      </w:r>
      <w:r w:rsidR="00F156AE">
        <w:rPr>
          <w:rFonts w:ascii="Verdana" w:hAnsi="Verdana"/>
        </w:rPr>
        <w:t>,</w:t>
      </w:r>
      <w:r w:rsidRPr="00D80AEE">
        <w:rPr>
          <w:rFonts w:ascii="Verdana" w:hAnsi="Verdana"/>
        </w:rPr>
        <w:t xml:space="preserve"> and an appeal process with respect to decisions not to hire an individual or volunteer to participate based on the outcome of a background check.</w:t>
      </w:r>
    </w:p>
    <w:p w14:paraId="7BED097C" w14:textId="77777777" w:rsidR="00BE1289" w:rsidRPr="002E35B2" w:rsidRDefault="00BE1289" w:rsidP="00BE1289">
      <w:pPr>
        <w:pStyle w:val="ListParagraph"/>
        <w:ind w:left="1440"/>
        <w:contextualSpacing w:val="0"/>
        <w:rPr>
          <w:rFonts w:ascii="Verdana" w:hAnsi="Verdana"/>
        </w:rPr>
      </w:pPr>
    </w:p>
    <w:p w14:paraId="4F91DA96" w14:textId="77777777" w:rsidR="00BE1289" w:rsidRDefault="00BE1289" w:rsidP="00BE1289">
      <w:pPr>
        <w:rPr>
          <w:rFonts w:ascii="Verdana" w:hAnsi="Verdana"/>
        </w:rPr>
      </w:pPr>
    </w:p>
    <w:p w14:paraId="297B8A61" w14:textId="77777777" w:rsidR="00BE1289" w:rsidRPr="0069676B" w:rsidRDefault="00BE1289" w:rsidP="00BE1289">
      <w:pPr>
        <w:pStyle w:val="ListParagraph"/>
        <w:numPr>
          <w:ilvl w:val="0"/>
          <w:numId w:val="57"/>
        </w:numPr>
        <w:spacing w:after="0" w:line="240" w:lineRule="auto"/>
        <w:rPr>
          <w:rFonts w:ascii="Verdana" w:hAnsi="Verdana"/>
          <w:u w:val="single"/>
        </w:rPr>
      </w:pPr>
      <w:r w:rsidRPr="0069676B">
        <w:rPr>
          <w:rFonts w:ascii="Verdana" w:hAnsi="Verdana"/>
          <w:u w:val="single"/>
        </w:rPr>
        <w:t xml:space="preserve"> If there is a break in seasonal employment, do the background checks need to be re-run? Is there an acceptable “break in service time”?  </w:t>
      </w:r>
    </w:p>
    <w:p w14:paraId="03787592" w14:textId="246E773F" w:rsidR="00BE1289" w:rsidRDefault="00BE1289" w:rsidP="00BE1289">
      <w:pPr>
        <w:pStyle w:val="ListParagraph"/>
        <w:numPr>
          <w:ilvl w:val="1"/>
          <w:numId w:val="57"/>
        </w:numPr>
        <w:spacing w:after="0" w:line="240" w:lineRule="auto"/>
        <w:contextualSpacing w:val="0"/>
        <w:rPr>
          <w:rFonts w:ascii="Verdana" w:hAnsi="Verdana"/>
        </w:rPr>
      </w:pPr>
      <w:r>
        <w:rPr>
          <w:rFonts w:ascii="Verdana" w:hAnsi="Verdana"/>
        </w:rPr>
        <w:t>Many</w:t>
      </w:r>
      <w:r w:rsidRPr="0069676B">
        <w:rPr>
          <w:rFonts w:ascii="Verdana" w:hAnsi="Verdana"/>
        </w:rPr>
        <w:t xml:space="preserve"> municipalities run background checks every year regardless of whether the employee has worked there in the past</w:t>
      </w:r>
      <w:r>
        <w:rPr>
          <w:rFonts w:ascii="Verdana" w:hAnsi="Verdana"/>
        </w:rPr>
        <w:t>, and that is</w:t>
      </w:r>
      <w:r w:rsidR="00F156AE">
        <w:rPr>
          <w:rFonts w:ascii="Verdana" w:hAnsi="Verdana"/>
        </w:rPr>
        <w:t xml:space="preserve"> a</w:t>
      </w:r>
      <w:r>
        <w:rPr>
          <w:rFonts w:ascii="Verdana" w:hAnsi="Verdana"/>
        </w:rPr>
        <w:t xml:space="preserve"> “best practice” from the standpoint of protecting the municipality;</w:t>
      </w:r>
      <w:r w:rsidRPr="0069676B">
        <w:rPr>
          <w:rFonts w:ascii="Verdana" w:hAnsi="Verdana"/>
        </w:rPr>
        <w:t xml:space="preserve"> however, </w:t>
      </w:r>
      <w:r>
        <w:rPr>
          <w:rFonts w:ascii="Verdana" w:hAnsi="Verdana"/>
        </w:rPr>
        <w:t>as far as what the acceptable frequency is for conducting background checks</w:t>
      </w:r>
      <w:r w:rsidRPr="0069676B">
        <w:rPr>
          <w:rFonts w:ascii="Verdana" w:hAnsi="Verdana"/>
        </w:rPr>
        <w:t xml:space="preserve"> </w:t>
      </w:r>
      <w:r>
        <w:rPr>
          <w:rFonts w:ascii="Verdana" w:hAnsi="Verdana"/>
        </w:rPr>
        <w:t xml:space="preserve">on seasonal employees, that </w:t>
      </w:r>
      <w:r w:rsidRPr="0069676B">
        <w:rPr>
          <w:rFonts w:ascii="Verdana" w:hAnsi="Verdana"/>
        </w:rPr>
        <w:t xml:space="preserve">is a local decision. There is no absolute time frame </w:t>
      </w:r>
      <w:r>
        <w:rPr>
          <w:rFonts w:ascii="Verdana" w:hAnsi="Verdana"/>
        </w:rPr>
        <w:t xml:space="preserve">in the policy </w:t>
      </w:r>
      <w:r w:rsidRPr="0069676B">
        <w:rPr>
          <w:rFonts w:ascii="Verdana" w:hAnsi="Verdana"/>
        </w:rPr>
        <w:t>pertaining to a “break in serv</w:t>
      </w:r>
      <w:r>
        <w:rPr>
          <w:rFonts w:ascii="Verdana" w:hAnsi="Verdana"/>
        </w:rPr>
        <w:t xml:space="preserve">ice” for the requirement of new background checks for seasonal employees because that is a local decision.  </w:t>
      </w:r>
    </w:p>
    <w:p w14:paraId="3F431CB5" w14:textId="77777777" w:rsidR="00BE1289" w:rsidRDefault="00BE1289" w:rsidP="00BE1289">
      <w:pPr>
        <w:pStyle w:val="ListParagraph"/>
        <w:ind w:left="1440"/>
        <w:contextualSpacing w:val="0"/>
        <w:rPr>
          <w:rFonts w:ascii="Verdana" w:hAnsi="Verdana"/>
        </w:rPr>
      </w:pPr>
    </w:p>
    <w:p w14:paraId="0CB12E37" w14:textId="7EF08380" w:rsidR="00BE1289" w:rsidRDefault="00BE1289" w:rsidP="00BE1289">
      <w:pPr>
        <w:pStyle w:val="ListParagraph"/>
        <w:numPr>
          <w:ilvl w:val="0"/>
          <w:numId w:val="57"/>
        </w:numPr>
        <w:spacing w:after="0" w:line="240" w:lineRule="auto"/>
        <w:contextualSpacing w:val="0"/>
        <w:rPr>
          <w:rFonts w:ascii="Verdana" w:hAnsi="Verdana"/>
          <w:u w:val="single"/>
        </w:rPr>
      </w:pPr>
      <w:r w:rsidRPr="00920F6D">
        <w:rPr>
          <w:rFonts w:ascii="Verdana" w:hAnsi="Verdana"/>
          <w:u w:val="single"/>
        </w:rPr>
        <w:t xml:space="preserve">Do background checks carry over from other entities? For example, </w:t>
      </w:r>
      <w:r w:rsidR="00F156AE">
        <w:rPr>
          <w:rFonts w:ascii="Verdana" w:hAnsi="Verdana"/>
          <w:u w:val="single"/>
        </w:rPr>
        <w:t>i</w:t>
      </w:r>
      <w:r w:rsidRPr="00920F6D">
        <w:rPr>
          <w:rFonts w:ascii="Verdana" w:hAnsi="Verdana"/>
          <w:u w:val="single"/>
        </w:rPr>
        <w:t>f, a school teacher, teaches a class for the township, can we use or assume his/her background check is valid and satisfies our needs?</w:t>
      </w:r>
    </w:p>
    <w:p w14:paraId="04469B06" w14:textId="77777777" w:rsidR="00BE1289" w:rsidRPr="00920F6D" w:rsidRDefault="00BE1289" w:rsidP="00BE1289">
      <w:pPr>
        <w:pStyle w:val="ListParagraph"/>
        <w:contextualSpacing w:val="0"/>
        <w:rPr>
          <w:rFonts w:ascii="Verdana" w:hAnsi="Verdana"/>
          <w:u w:val="single"/>
        </w:rPr>
      </w:pPr>
    </w:p>
    <w:p w14:paraId="23B5DAA5" w14:textId="469F8B7B" w:rsidR="00BE1289" w:rsidRDefault="00BE1289" w:rsidP="00BE1289">
      <w:pPr>
        <w:pStyle w:val="ListParagraph"/>
        <w:numPr>
          <w:ilvl w:val="1"/>
          <w:numId w:val="57"/>
        </w:numPr>
        <w:spacing w:after="0" w:line="240" w:lineRule="auto"/>
        <w:contextualSpacing w:val="0"/>
        <w:rPr>
          <w:rFonts w:ascii="Verdana" w:hAnsi="Verdana"/>
        </w:rPr>
      </w:pPr>
      <w:r w:rsidRPr="00920F6D">
        <w:rPr>
          <w:rFonts w:ascii="Verdana" w:hAnsi="Verdana"/>
        </w:rPr>
        <w:t xml:space="preserve">Unless the </w:t>
      </w:r>
      <w:r w:rsidR="0091421A">
        <w:rPr>
          <w:rFonts w:ascii="Verdana" w:hAnsi="Verdana"/>
        </w:rPr>
        <w:t xml:space="preserve">local government entity </w:t>
      </w:r>
      <w:r w:rsidRPr="00920F6D">
        <w:rPr>
          <w:rFonts w:ascii="Verdana" w:hAnsi="Verdana"/>
        </w:rPr>
        <w:t>has access (i.e.</w:t>
      </w:r>
      <w:r>
        <w:rPr>
          <w:rFonts w:ascii="Verdana" w:hAnsi="Verdana"/>
        </w:rPr>
        <w:t>,</w:t>
      </w:r>
      <w:r w:rsidRPr="00920F6D">
        <w:rPr>
          <w:rFonts w:ascii="Verdana" w:hAnsi="Verdana"/>
        </w:rPr>
        <w:t xml:space="preserve"> a copy or certification from the other entity) </w:t>
      </w:r>
      <w:r>
        <w:rPr>
          <w:rFonts w:ascii="Verdana" w:hAnsi="Verdana"/>
        </w:rPr>
        <w:t>to</w:t>
      </w:r>
      <w:r w:rsidRPr="00920F6D">
        <w:rPr>
          <w:rFonts w:ascii="Verdana" w:hAnsi="Verdana"/>
        </w:rPr>
        <w:t xml:space="preserve"> the background check, </w:t>
      </w:r>
      <w:r>
        <w:rPr>
          <w:rFonts w:ascii="Verdana" w:hAnsi="Verdana"/>
        </w:rPr>
        <w:t>we</w:t>
      </w:r>
      <w:r w:rsidRPr="00920F6D">
        <w:rPr>
          <w:rFonts w:ascii="Verdana" w:hAnsi="Verdana"/>
        </w:rPr>
        <w:t xml:space="preserve"> would be reluctant to recommend acceptance. If a problem arises in the future concerning an employee, I am not sure that reliance on a background check from another employer </w:t>
      </w:r>
      <w:r>
        <w:rPr>
          <w:rFonts w:ascii="Verdana" w:hAnsi="Verdana"/>
        </w:rPr>
        <w:t xml:space="preserve">would  </w:t>
      </w:r>
      <w:r w:rsidRPr="00920F6D">
        <w:rPr>
          <w:rFonts w:ascii="Verdana" w:hAnsi="Verdana"/>
        </w:rPr>
        <w:t xml:space="preserve">be a sufficient defense. </w:t>
      </w:r>
      <w:r>
        <w:rPr>
          <w:rFonts w:ascii="Verdana" w:hAnsi="Verdana"/>
        </w:rPr>
        <w:t xml:space="preserve">It would be best to check with your local attorney on this issue before accepting a background check from another entity.    </w:t>
      </w:r>
    </w:p>
    <w:p w14:paraId="1291BEE4" w14:textId="77777777" w:rsidR="00BE1289" w:rsidRPr="009560C5" w:rsidRDefault="00BE1289" w:rsidP="00BE1289">
      <w:pPr>
        <w:ind w:left="1080"/>
        <w:rPr>
          <w:rFonts w:ascii="Verdana" w:hAnsi="Verdana"/>
        </w:rPr>
      </w:pPr>
    </w:p>
    <w:p w14:paraId="603770F6" w14:textId="77777777" w:rsidR="00BE1289" w:rsidRDefault="00BE1289" w:rsidP="00BE1289">
      <w:pPr>
        <w:spacing w:after="240"/>
        <w:rPr>
          <w:rFonts w:ascii="Verdana" w:hAnsi="Verdana"/>
          <w:u w:val="single"/>
        </w:rPr>
      </w:pPr>
      <w:r w:rsidRPr="000500AF">
        <w:rPr>
          <w:rFonts w:ascii="Verdana" w:hAnsi="Verdana"/>
        </w:rPr>
        <w:t xml:space="preserve">    </w:t>
      </w:r>
      <w:r>
        <w:rPr>
          <w:rFonts w:ascii="Verdana" w:hAnsi="Verdana"/>
          <w:u w:val="single"/>
        </w:rPr>
        <w:t xml:space="preserve">10.  </w:t>
      </w:r>
      <w:r w:rsidRPr="00920F6D">
        <w:rPr>
          <w:rFonts w:ascii="Verdana" w:hAnsi="Verdana"/>
          <w:u w:val="single"/>
        </w:rPr>
        <w:t>If a municipality does not have a police or fire department or hold any recreational activities and does not have any programs that hire children. Is this policy still required to be adopted?</w:t>
      </w:r>
    </w:p>
    <w:p w14:paraId="49F585ED" w14:textId="77777777" w:rsidR="00BE1289" w:rsidRDefault="00BE1289" w:rsidP="00BE1289">
      <w:pPr>
        <w:spacing w:after="240"/>
        <w:ind w:left="1440"/>
        <w:rPr>
          <w:rFonts w:ascii="Verdana" w:hAnsi="Verdana"/>
        </w:rPr>
      </w:pPr>
      <w:r>
        <w:rPr>
          <w:rFonts w:ascii="Verdana" w:hAnsi="Verdana"/>
        </w:rPr>
        <w:t>a.  We</w:t>
      </w:r>
      <w:r w:rsidRPr="00920F6D">
        <w:rPr>
          <w:rFonts w:ascii="Verdana" w:hAnsi="Verdana"/>
        </w:rPr>
        <w:t xml:space="preserve"> recommend that </w:t>
      </w:r>
      <w:r>
        <w:rPr>
          <w:rFonts w:ascii="Verdana" w:hAnsi="Verdana"/>
        </w:rPr>
        <w:t>the m</w:t>
      </w:r>
      <w:r w:rsidRPr="00920F6D">
        <w:rPr>
          <w:rFonts w:ascii="Verdana" w:hAnsi="Verdana"/>
        </w:rPr>
        <w:t>unicipality adopt the policy and complete the training. Unfortunately</w:t>
      </w:r>
      <w:r>
        <w:rPr>
          <w:rFonts w:ascii="Verdana" w:hAnsi="Verdana"/>
        </w:rPr>
        <w:t>,</w:t>
      </w:r>
      <w:r w:rsidRPr="00920F6D">
        <w:rPr>
          <w:rFonts w:ascii="Verdana" w:hAnsi="Verdana"/>
        </w:rPr>
        <w:t xml:space="preserve"> municipalities </w:t>
      </w:r>
      <w:r>
        <w:rPr>
          <w:rFonts w:ascii="Verdana" w:hAnsi="Verdana"/>
        </w:rPr>
        <w:t xml:space="preserve">sometimes </w:t>
      </w:r>
      <w:r w:rsidRPr="00920F6D">
        <w:rPr>
          <w:rFonts w:ascii="Verdana" w:hAnsi="Verdana"/>
        </w:rPr>
        <w:t xml:space="preserve">find themselves </w:t>
      </w:r>
      <w:r>
        <w:rPr>
          <w:rFonts w:ascii="Verdana" w:hAnsi="Verdana"/>
        </w:rPr>
        <w:t>named in</w:t>
      </w:r>
      <w:r w:rsidRPr="00920F6D">
        <w:rPr>
          <w:rFonts w:ascii="Verdana" w:hAnsi="Verdana"/>
        </w:rPr>
        <w:t xml:space="preserve"> cases like this by </w:t>
      </w:r>
      <w:r>
        <w:rPr>
          <w:rFonts w:ascii="Verdana" w:hAnsi="Verdana"/>
        </w:rPr>
        <w:t xml:space="preserve">the plaintiff’s </w:t>
      </w:r>
      <w:r w:rsidRPr="00920F6D">
        <w:rPr>
          <w:rFonts w:ascii="Verdana" w:hAnsi="Verdana"/>
        </w:rPr>
        <w:t>attorneys</w:t>
      </w:r>
      <w:r>
        <w:rPr>
          <w:rFonts w:ascii="Verdana" w:hAnsi="Verdana"/>
        </w:rPr>
        <w:t>,</w:t>
      </w:r>
      <w:r w:rsidRPr="00920F6D">
        <w:rPr>
          <w:rFonts w:ascii="Verdana" w:hAnsi="Verdana"/>
        </w:rPr>
        <w:t xml:space="preserve"> even though the municipality has nothing to do with the </w:t>
      </w:r>
      <w:r>
        <w:rPr>
          <w:rFonts w:ascii="Verdana" w:hAnsi="Verdana"/>
        </w:rPr>
        <w:t>matter</w:t>
      </w:r>
      <w:r w:rsidRPr="00920F6D">
        <w:rPr>
          <w:rFonts w:ascii="Verdana" w:hAnsi="Verdana"/>
        </w:rPr>
        <w:t xml:space="preserve">. By adopting the policy and completing the training, you will be able to provide documentation of that as part of any defense. </w:t>
      </w:r>
    </w:p>
    <w:p w14:paraId="6B1FB8E6" w14:textId="77777777" w:rsidR="00BE1289" w:rsidRDefault="00BE1289" w:rsidP="00BE1289">
      <w:pPr>
        <w:spacing w:after="240"/>
        <w:rPr>
          <w:rFonts w:ascii="Verdana" w:hAnsi="Verdana"/>
        </w:rPr>
      </w:pPr>
      <w:r>
        <w:rPr>
          <w:rFonts w:ascii="Verdana" w:hAnsi="Verdana"/>
        </w:rPr>
        <w:t xml:space="preserve">11.  </w:t>
      </w:r>
      <w:r w:rsidRPr="000500AF">
        <w:rPr>
          <w:rFonts w:ascii="Verdana" w:hAnsi="Verdana"/>
          <w:u w:val="single"/>
        </w:rPr>
        <w:t>Who is required to take the training?</w:t>
      </w:r>
      <w:r>
        <w:rPr>
          <w:rFonts w:ascii="Verdana" w:hAnsi="Verdana"/>
        </w:rPr>
        <w:t xml:space="preserve">  </w:t>
      </w:r>
    </w:p>
    <w:p w14:paraId="3B054DA9" w14:textId="77777777" w:rsidR="00BE1289" w:rsidRDefault="00BE1289" w:rsidP="00BE1289">
      <w:pPr>
        <w:spacing w:after="240"/>
        <w:ind w:left="720"/>
        <w:rPr>
          <w:rFonts w:ascii="Verdana" w:hAnsi="Verdana"/>
        </w:rPr>
      </w:pPr>
      <w:r>
        <w:rPr>
          <w:rFonts w:ascii="Verdana" w:hAnsi="Verdana"/>
        </w:rPr>
        <w:tab/>
        <w:t xml:space="preserve">a.  All municipal officials, employees, and volunteers are required to take the training.  </w:t>
      </w:r>
    </w:p>
    <w:p w14:paraId="55811AD8" w14:textId="3C147269" w:rsidR="00BE1289" w:rsidRPr="00FB073F" w:rsidRDefault="00BE1289" w:rsidP="00BE1289">
      <w:pPr>
        <w:pStyle w:val="ListParagraph"/>
        <w:numPr>
          <w:ilvl w:val="0"/>
          <w:numId w:val="58"/>
        </w:numPr>
        <w:spacing w:after="240" w:line="240" w:lineRule="auto"/>
        <w:rPr>
          <w:rFonts w:ascii="Verdana" w:hAnsi="Verdana"/>
          <w:i/>
          <w:u w:val="single"/>
        </w:rPr>
      </w:pPr>
      <w:r>
        <w:rPr>
          <w:rFonts w:ascii="Verdana" w:hAnsi="Verdana"/>
        </w:rPr>
        <w:t xml:space="preserve">Elected officials, managers, administrators, supervisors, and department heads must </w:t>
      </w:r>
      <w:r w:rsidR="0091421A">
        <w:rPr>
          <w:rFonts w:ascii="Verdana" w:hAnsi="Verdana"/>
        </w:rPr>
        <w:t xml:space="preserve">complete </w:t>
      </w:r>
      <w:r>
        <w:rPr>
          <w:rFonts w:ascii="Verdana" w:hAnsi="Verdana"/>
        </w:rPr>
        <w:t xml:space="preserve">the </w:t>
      </w:r>
      <w:r w:rsidR="0091421A" w:rsidRPr="0091421A">
        <w:rPr>
          <w:rFonts w:ascii="Verdana" w:hAnsi="Verdana"/>
          <w:b/>
          <w:i/>
        </w:rPr>
        <w:t>Virtual</w:t>
      </w:r>
      <w:r w:rsidR="0091421A">
        <w:rPr>
          <w:rFonts w:ascii="Verdana" w:hAnsi="Verdana"/>
        </w:rPr>
        <w:t xml:space="preserve"> </w:t>
      </w:r>
      <w:r w:rsidRPr="000500AF">
        <w:rPr>
          <w:rFonts w:ascii="Verdana" w:hAnsi="Verdana"/>
          <w:b/>
          <w:i/>
        </w:rPr>
        <w:t xml:space="preserve">Instructor-Led </w:t>
      </w:r>
      <w:r w:rsidR="0091421A">
        <w:rPr>
          <w:rFonts w:ascii="Verdana" w:hAnsi="Verdana"/>
          <w:b/>
          <w:i/>
        </w:rPr>
        <w:t>training</w:t>
      </w:r>
      <w:r>
        <w:rPr>
          <w:rFonts w:ascii="Verdana" w:hAnsi="Verdana"/>
        </w:rPr>
        <w:t xml:space="preserve">. The course is available through the NJMEL Learning Management System, and classes are scheduled </w:t>
      </w:r>
      <w:r w:rsidR="0091421A">
        <w:rPr>
          <w:rFonts w:ascii="Verdana" w:hAnsi="Verdana"/>
        </w:rPr>
        <w:t xml:space="preserve">periodically. </w:t>
      </w:r>
      <w:r w:rsidRPr="00FB073F">
        <w:rPr>
          <w:rFonts w:ascii="Verdana" w:hAnsi="Verdana"/>
          <w:i/>
          <w:u w:val="single"/>
        </w:rPr>
        <w:t>Please note: Elected and appointed officials, supervisors, and department heads who already attended the course offered by the NJMEL at the NJSLOM conference in November of 2019 or any of the webinar sessions conducted by the Safety Director’s office or Risk Managers up to now have already complied with this MEL requirement.</w:t>
      </w:r>
    </w:p>
    <w:p w14:paraId="54EFB120" w14:textId="77777777" w:rsidR="00BE1289" w:rsidRDefault="00BE1289" w:rsidP="00BE1289">
      <w:pPr>
        <w:pStyle w:val="ListParagraph"/>
        <w:spacing w:after="240"/>
        <w:ind w:left="2880"/>
        <w:rPr>
          <w:rFonts w:ascii="Verdana" w:hAnsi="Verdana"/>
        </w:rPr>
      </w:pPr>
    </w:p>
    <w:p w14:paraId="0A6AFE9B" w14:textId="77777777" w:rsidR="00BE1289" w:rsidRDefault="00BE1289" w:rsidP="00BE1289">
      <w:pPr>
        <w:pStyle w:val="ListParagraph"/>
        <w:numPr>
          <w:ilvl w:val="0"/>
          <w:numId w:val="58"/>
        </w:numPr>
        <w:spacing w:after="240" w:line="240" w:lineRule="auto"/>
        <w:rPr>
          <w:rFonts w:ascii="Verdana" w:hAnsi="Verdana"/>
        </w:rPr>
      </w:pPr>
      <w:r>
        <w:rPr>
          <w:rFonts w:ascii="Verdana" w:hAnsi="Verdana"/>
        </w:rPr>
        <w:t>Police superior officers will receive training as part of their annual or semi-annual training provided by the Safety Director’s Law Enforcement Risk Control Unit.</w:t>
      </w:r>
    </w:p>
    <w:p w14:paraId="45B63BF4" w14:textId="77777777" w:rsidR="00BE1289" w:rsidRPr="00D676FA" w:rsidRDefault="00BE1289" w:rsidP="00BE1289">
      <w:pPr>
        <w:pStyle w:val="ListParagraph"/>
        <w:rPr>
          <w:rFonts w:ascii="Verdana" w:hAnsi="Verdana"/>
        </w:rPr>
      </w:pPr>
    </w:p>
    <w:p w14:paraId="7B26C997" w14:textId="77777777" w:rsidR="00BE1289" w:rsidRDefault="00BE1289" w:rsidP="00BE1289">
      <w:pPr>
        <w:pStyle w:val="ListParagraph"/>
        <w:numPr>
          <w:ilvl w:val="0"/>
          <w:numId w:val="58"/>
        </w:numPr>
        <w:spacing w:after="240" w:line="240" w:lineRule="auto"/>
        <w:rPr>
          <w:rFonts w:ascii="Verdana" w:hAnsi="Verdana"/>
        </w:rPr>
      </w:pPr>
      <w:r>
        <w:rPr>
          <w:rFonts w:ascii="Verdana" w:hAnsi="Verdana"/>
        </w:rPr>
        <w:t xml:space="preserve">All other employees and volunteers, regardless of whether they work with children or not, must view the 20-minute video available through the MEL MSI Learning Management System.  Please make sure you register to view the video to document your training.  </w:t>
      </w:r>
    </w:p>
    <w:p w14:paraId="1A10B0C6" w14:textId="77777777" w:rsidR="00BE1289" w:rsidRPr="000500AF" w:rsidRDefault="00BE1289" w:rsidP="00BE1289">
      <w:pPr>
        <w:spacing w:after="240"/>
        <w:rPr>
          <w:rFonts w:ascii="Verdana" w:hAnsi="Verdana"/>
          <w:u w:val="single"/>
        </w:rPr>
      </w:pPr>
      <w:r w:rsidRPr="000500AF">
        <w:rPr>
          <w:rFonts w:ascii="Verdana" w:hAnsi="Verdana"/>
          <w:u w:val="single"/>
        </w:rPr>
        <w:t xml:space="preserve">12.  How often is “refresher training” expected? </w:t>
      </w:r>
    </w:p>
    <w:p w14:paraId="0D5A6CC8" w14:textId="77777777" w:rsidR="00BE1289" w:rsidRDefault="00BE1289" w:rsidP="00BE1289">
      <w:pPr>
        <w:pStyle w:val="ListParagraph"/>
        <w:spacing w:after="240"/>
        <w:ind w:left="1440"/>
        <w:rPr>
          <w:rFonts w:ascii="Verdana" w:hAnsi="Verdana"/>
        </w:rPr>
      </w:pPr>
      <w:r w:rsidRPr="000500AF">
        <w:rPr>
          <w:rFonts w:ascii="Verdana" w:hAnsi="Verdana"/>
        </w:rPr>
        <w:t>a.  For existing employees, we recommend refresher training every two years.  New employees should receive training before they begin work. </w:t>
      </w:r>
    </w:p>
    <w:p w14:paraId="610BE7C1" w14:textId="77777777" w:rsidR="00BE1289" w:rsidRPr="009560C5" w:rsidRDefault="00BE1289" w:rsidP="00BE1289">
      <w:pPr>
        <w:spacing w:after="240"/>
        <w:rPr>
          <w:rFonts w:ascii="Verdana" w:hAnsi="Verdana"/>
          <w:u w:val="single"/>
        </w:rPr>
      </w:pPr>
      <w:r w:rsidRPr="009560C5">
        <w:rPr>
          <w:rFonts w:ascii="Verdana" w:hAnsi="Verdana"/>
          <w:u w:val="single"/>
        </w:rPr>
        <w:t xml:space="preserve">13.  Should every volunteer or employee sign off on the entire policy?  </w:t>
      </w:r>
    </w:p>
    <w:p w14:paraId="20C6D2AC" w14:textId="77777777" w:rsidR="00BE1289" w:rsidRDefault="00BE1289" w:rsidP="00BE1289">
      <w:pPr>
        <w:ind w:left="360"/>
        <w:rPr>
          <w:rFonts w:ascii="Verdana" w:hAnsi="Verdana"/>
        </w:rPr>
      </w:pPr>
      <w:r>
        <w:rPr>
          <w:rFonts w:ascii="Verdana" w:hAnsi="Verdana"/>
        </w:rPr>
        <w:tab/>
      </w:r>
      <w:r>
        <w:rPr>
          <w:rFonts w:ascii="Verdana" w:hAnsi="Verdana"/>
        </w:rPr>
        <w:tab/>
        <w:t xml:space="preserve">a.  All </w:t>
      </w:r>
      <w:r w:rsidRPr="009560C5">
        <w:rPr>
          <w:rFonts w:ascii="Verdana" w:hAnsi="Verdana"/>
        </w:rPr>
        <w:t>Employees and volunteers should</w:t>
      </w:r>
      <w:r>
        <w:rPr>
          <w:rFonts w:ascii="Verdana" w:hAnsi="Verdana"/>
        </w:rPr>
        <w:t xml:space="preserve"> be required to read the entire policy and</w:t>
      </w:r>
      <w:r w:rsidRPr="009560C5">
        <w:rPr>
          <w:rFonts w:ascii="Verdana" w:hAnsi="Verdana"/>
        </w:rPr>
        <w:t xml:space="preserve">, at a minimum, sign off on the Code of Conduct.  </w:t>
      </w:r>
    </w:p>
    <w:p w14:paraId="498E4B9C" w14:textId="77777777" w:rsidR="00BE1289" w:rsidRPr="00C0531F" w:rsidRDefault="00BE1289" w:rsidP="00BE1289">
      <w:pPr>
        <w:rPr>
          <w:rFonts w:ascii="Verdana" w:hAnsi="Verdana"/>
          <w:u w:val="single"/>
        </w:rPr>
      </w:pPr>
      <w:r>
        <w:rPr>
          <w:rFonts w:ascii="Verdana" w:hAnsi="Verdana"/>
        </w:rPr>
        <w:t>14</w:t>
      </w:r>
      <w:r w:rsidRPr="00C0531F">
        <w:rPr>
          <w:rFonts w:ascii="Verdana" w:hAnsi="Verdana"/>
          <w:u w:val="single"/>
        </w:rPr>
        <w:t xml:space="preserve">. </w:t>
      </w:r>
      <w:r>
        <w:rPr>
          <w:rFonts w:ascii="Verdana" w:hAnsi="Verdana"/>
          <w:u w:val="single"/>
        </w:rPr>
        <w:t xml:space="preserve">  </w:t>
      </w:r>
      <w:r w:rsidRPr="00C0531F">
        <w:rPr>
          <w:rFonts w:ascii="Verdana" w:hAnsi="Verdana"/>
          <w:u w:val="single"/>
        </w:rPr>
        <w:t xml:space="preserve">Our municipality does not operate any recreational sports leagues.  Other </w:t>
      </w:r>
      <w:r>
        <w:rPr>
          <w:rFonts w:ascii="Verdana" w:hAnsi="Verdana"/>
          <w:u w:val="single"/>
        </w:rPr>
        <w:t xml:space="preserve">outside </w:t>
      </w:r>
      <w:r w:rsidRPr="00C0531F">
        <w:rPr>
          <w:rFonts w:ascii="Verdana" w:hAnsi="Verdana"/>
          <w:u w:val="single"/>
        </w:rPr>
        <w:t xml:space="preserve">organizations are fully responsible for the leagues; however, the sports leagues are conducted on our fields and facilities.  Is our municipality still accountable for any claims that arise?  </w:t>
      </w:r>
    </w:p>
    <w:p w14:paraId="72F785F2" w14:textId="77777777" w:rsidR="00BE1289" w:rsidRDefault="00BE1289" w:rsidP="00BE1289">
      <w:pPr>
        <w:rPr>
          <w:rFonts w:ascii="Verdana" w:hAnsi="Verdana"/>
        </w:rPr>
      </w:pPr>
    </w:p>
    <w:p w14:paraId="1CDA92CC" w14:textId="75CA3DE7" w:rsidR="00BE1289" w:rsidRDefault="00BE1289" w:rsidP="00BE1289">
      <w:pPr>
        <w:pStyle w:val="ListParagraph"/>
        <w:numPr>
          <w:ilvl w:val="0"/>
          <w:numId w:val="59"/>
        </w:numPr>
        <w:spacing w:after="0" w:line="240" w:lineRule="auto"/>
        <w:rPr>
          <w:rFonts w:ascii="Verdana" w:hAnsi="Verdana"/>
        </w:rPr>
      </w:pPr>
      <w:r>
        <w:rPr>
          <w:rFonts w:ascii="Verdana" w:hAnsi="Verdana"/>
        </w:rPr>
        <w:t xml:space="preserve"> Even if your municipality does not directly operate recreational leagues, if the activity occurs on fields or facilities owned by the municipality, it is more likely than not that the municipality may be brought into any litigation or claim.  For that reason, the recommended “best practice” is for municipalities to draft and enter into written agreements </w:t>
      </w:r>
      <w:r w:rsidRPr="00C0531F">
        <w:rPr>
          <w:rFonts w:ascii="Verdana" w:hAnsi="Verdana"/>
          <w:u w:val="single"/>
        </w:rPr>
        <w:t>annually</w:t>
      </w:r>
      <w:r>
        <w:rPr>
          <w:rFonts w:ascii="Verdana" w:hAnsi="Verdana"/>
        </w:rPr>
        <w:t xml:space="preserve"> with the organizations who are operating the leagues that set forth the following </w:t>
      </w:r>
      <w:r w:rsidRPr="00C0531F">
        <w:rPr>
          <w:rFonts w:ascii="Verdana" w:hAnsi="Verdana"/>
          <w:i/>
          <w:u w:val="single"/>
        </w:rPr>
        <w:t>at a minimum</w:t>
      </w:r>
      <w:r>
        <w:rPr>
          <w:rFonts w:ascii="Verdana" w:hAnsi="Verdana"/>
        </w:rPr>
        <w:t>:</w:t>
      </w:r>
    </w:p>
    <w:p w14:paraId="083E5595" w14:textId="77777777" w:rsidR="00BE1289" w:rsidRDefault="00BE1289" w:rsidP="00BE1289">
      <w:pPr>
        <w:pStyle w:val="ListParagraph"/>
        <w:ind w:left="1080"/>
        <w:rPr>
          <w:rFonts w:ascii="Verdana" w:hAnsi="Verdana"/>
        </w:rPr>
      </w:pPr>
    </w:p>
    <w:p w14:paraId="5A65F4D1" w14:textId="03256315" w:rsidR="00BE1289" w:rsidRDefault="00BE1289" w:rsidP="00BE1289">
      <w:pPr>
        <w:pStyle w:val="ListParagraph"/>
        <w:numPr>
          <w:ilvl w:val="2"/>
          <w:numId w:val="59"/>
        </w:numPr>
        <w:spacing w:after="0" w:line="240" w:lineRule="auto"/>
        <w:rPr>
          <w:rFonts w:ascii="Verdana" w:hAnsi="Verdana"/>
        </w:rPr>
      </w:pPr>
      <w:r>
        <w:rPr>
          <w:rFonts w:ascii="Verdana" w:hAnsi="Verdana"/>
        </w:rPr>
        <w:t>Insurance requirements, including a copy of a Certificate of Insurance for the organization naming the municipality as an additional insured and including a “hold harmless” clause.</w:t>
      </w:r>
    </w:p>
    <w:p w14:paraId="146DDEE7" w14:textId="77777777" w:rsidR="00BE1289" w:rsidRDefault="00BE1289" w:rsidP="00BE1289">
      <w:pPr>
        <w:pStyle w:val="ListParagraph"/>
        <w:ind w:left="1800"/>
        <w:rPr>
          <w:rFonts w:ascii="Verdana" w:hAnsi="Verdana"/>
        </w:rPr>
      </w:pPr>
    </w:p>
    <w:p w14:paraId="560D09C0" w14:textId="09FEABBF" w:rsidR="00BE1289" w:rsidRDefault="00BE1289" w:rsidP="00BE1289">
      <w:pPr>
        <w:pStyle w:val="ListParagraph"/>
        <w:numPr>
          <w:ilvl w:val="2"/>
          <w:numId w:val="59"/>
        </w:numPr>
        <w:spacing w:after="0" w:line="240" w:lineRule="auto"/>
        <w:rPr>
          <w:rFonts w:ascii="Verdana" w:hAnsi="Verdana"/>
        </w:rPr>
      </w:pPr>
      <w:r>
        <w:rPr>
          <w:rFonts w:ascii="Verdana" w:hAnsi="Verdana"/>
        </w:rPr>
        <w:t>A certification by the organization that they have read the Model Policy and will adhere to conduct requirements</w:t>
      </w:r>
      <w:r w:rsidR="008A4767">
        <w:rPr>
          <w:rFonts w:ascii="Verdana" w:hAnsi="Verdana"/>
        </w:rPr>
        <w:t>,</w:t>
      </w:r>
      <w:r>
        <w:rPr>
          <w:rFonts w:ascii="Verdana" w:hAnsi="Verdana"/>
        </w:rPr>
        <w:t xml:space="preserve"> including mandatory background checks for all coaches and volunteers involved in the program</w:t>
      </w:r>
      <w:r w:rsidR="008A4767">
        <w:rPr>
          <w:rFonts w:ascii="Verdana" w:hAnsi="Verdana"/>
        </w:rPr>
        <w:t>.</w:t>
      </w:r>
      <w:r>
        <w:rPr>
          <w:rFonts w:ascii="Verdana" w:hAnsi="Verdana"/>
        </w:rPr>
        <w:t xml:space="preserve"> </w:t>
      </w:r>
      <w:r w:rsidR="008A4767">
        <w:rPr>
          <w:rFonts w:ascii="Verdana" w:hAnsi="Verdana"/>
        </w:rPr>
        <w:t>C</w:t>
      </w:r>
      <w:r>
        <w:rPr>
          <w:rFonts w:ascii="Verdana" w:hAnsi="Verdana"/>
        </w:rPr>
        <w:t xml:space="preserve">ompleting the Rutgers Safety Course (or acceptable equivalent course) by all coaches, viewing the MEL Protecting Minors video, and adherence to a “Code of Conduct” for all coaches and parents.  </w:t>
      </w:r>
    </w:p>
    <w:p w14:paraId="4D3BEFAE" w14:textId="77777777" w:rsidR="00BE1289" w:rsidRPr="00C0531F" w:rsidRDefault="00BE1289" w:rsidP="00BE1289">
      <w:pPr>
        <w:pStyle w:val="ListParagraph"/>
        <w:rPr>
          <w:rFonts w:ascii="Verdana" w:hAnsi="Verdana"/>
        </w:rPr>
      </w:pPr>
    </w:p>
    <w:p w14:paraId="0F66B364" w14:textId="74F0C298" w:rsidR="00BE1289" w:rsidRDefault="00BE1289" w:rsidP="00BE1289">
      <w:pPr>
        <w:pStyle w:val="ListParagraph"/>
        <w:numPr>
          <w:ilvl w:val="2"/>
          <w:numId w:val="59"/>
        </w:numPr>
        <w:spacing w:after="0" w:line="240" w:lineRule="auto"/>
        <w:rPr>
          <w:rFonts w:ascii="Verdana" w:hAnsi="Verdana"/>
        </w:rPr>
      </w:pPr>
      <w:r>
        <w:rPr>
          <w:rFonts w:ascii="Verdana" w:hAnsi="Verdana"/>
        </w:rPr>
        <w:t xml:space="preserve">The permitted dates and hours of use for the facilities and a requirement that the organization will keep the fields clean and safe for use. </w:t>
      </w:r>
    </w:p>
    <w:p w14:paraId="71FCBA3F" w14:textId="77777777" w:rsidR="00BE1289" w:rsidRPr="00F471B4" w:rsidRDefault="00BE1289" w:rsidP="00BE1289">
      <w:pPr>
        <w:pStyle w:val="ListParagraph"/>
        <w:rPr>
          <w:rFonts w:ascii="Verdana" w:hAnsi="Verdana"/>
        </w:rPr>
      </w:pPr>
    </w:p>
    <w:p w14:paraId="07820890" w14:textId="2FE7ED47" w:rsidR="00BE1289" w:rsidRDefault="00BE1289" w:rsidP="00BE1289">
      <w:pPr>
        <w:rPr>
          <w:rFonts w:ascii="Verdana" w:hAnsi="Verdana"/>
        </w:rPr>
      </w:pPr>
      <w:r>
        <w:rPr>
          <w:rFonts w:ascii="Verdana" w:hAnsi="Verdana"/>
        </w:rPr>
        <w:t xml:space="preserve">A Model agreement is available on the NJMEL website.  </w:t>
      </w:r>
    </w:p>
    <w:p w14:paraId="228F3197" w14:textId="5C3750D2" w:rsidR="00BE1289" w:rsidRDefault="00BE1289" w:rsidP="00BE1289">
      <w:pPr>
        <w:rPr>
          <w:rFonts w:ascii="Verdana" w:hAnsi="Verdana"/>
          <w:u w:val="single"/>
        </w:rPr>
      </w:pPr>
      <w:r>
        <w:rPr>
          <w:rFonts w:ascii="Verdana" w:hAnsi="Verdana"/>
        </w:rPr>
        <w:t xml:space="preserve">15.  </w:t>
      </w:r>
      <w:r w:rsidRPr="00F471B4">
        <w:rPr>
          <w:rFonts w:ascii="Verdana" w:hAnsi="Verdana"/>
          <w:u w:val="single"/>
        </w:rPr>
        <w:t>Our L</w:t>
      </w:r>
      <w:r w:rsidRPr="00691243">
        <w:rPr>
          <w:rFonts w:ascii="Verdana" w:hAnsi="Verdana"/>
          <w:u w:val="single"/>
        </w:rPr>
        <w:t>ifeguards have separate male and female locker/shower rooms</w:t>
      </w:r>
      <w:r>
        <w:rPr>
          <w:rFonts w:ascii="Verdana" w:hAnsi="Verdana"/>
          <w:u w:val="single"/>
        </w:rPr>
        <w:t>,</w:t>
      </w:r>
      <w:r w:rsidRPr="00691243">
        <w:rPr>
          <w:rFonts w:ascii="Verdana" w:hAnsi="Verdana"/>
          <w:u w:val="single"/>
        </w:rPr>
        <w:t xml:space="preserve"> but the locker/showers do not have stalls for privacy. We have employees aging from 16 to 70 years old. What protocols would you recommend that the </w:t>
      </w:r>
      <w:r>
        <w:rPr>
          <w:rFonts w:ascii="Verdana" w:hAnsi="Verdana"/>
          <w:u w:val="single"/>
        </w:rPr>
        <w:t xml:space="preserve">municipality </w:t>
      </w:r>
      <w:r w:rsidRPr="00691243">
        <w:rPr>
          <w:rFonts w:ascii="Verdana" w:hAnsi="Verdana"/>
          <w:u w:val="single"/>
        </w:rPr>
        <w:t xml:space="preserve">implement to protect the minors while in the locker/shower rooms? </w:t>
      </w:r>
      <w:r w:rsidR="008A4767">
        <w:rPr>
          <w:rFonts w:ascii="Verdana" w:hAnsi="Verdana"/>
          <w:u w:val="single"/>
        </w:rPr>
        <w:t>The MEL’s model policy speaks to the procedures for the use of restrooms used by minors</w:t>
      </w:r>
      <w:r w:rsidRPr="00691243">
        <w:rPr>
          <w:rFonts w:ascii="Verdana" w:hAnsi="Verdana"/>
          <w:u w:val="single"/>
        </w:rPr>
        <w:t xml:space="preserve">. Should we follow the same procedure as the locker rooms? </w:t>
      </w:r>
    </w:p>
    <w:p w14:paraId="1ED921DB" w14:textId="3AE515D4" w:rsidR="00BE1289" w:rsidRDefault="00BE1289" w:rsidP="00BE1289">
      <w:pPr>
        <w:pStyle w:val="ListParagraph"/>
        <w:contextualSpacing w:val="0"/>
        <w:rPr>
          <w:rFonts w:ascii="Verdana" w:hAnsi="Verdana"/>
        </w:rPr>
      </w:pPr>
      <w:r w:rsidRPr="00691243">
        <w:rPr>
          <w:rFonts w:ascii="Verdana" w:hAnsi="Verdana"/>
        </w:rPr>
        <w:t>a.   </w:t>
      </w:r>
      <w:r>
        <w:rPr>
          <w:rFonts w:ascii="Verdana" w:hAnsi="Verdana"/>
        </w:rPr>
        <w:t xml:space="preserve">It </w:t>
      </w:r>
      <w:r w:rsidRPr="00691243">
        <w:rPr>
          <w:rFonts w:ascii="Verdana" w:hAnsi="Verdana"/>
        </w:rPr>
        <w:t xml:space="preserve">is </w:t>
      </w:r>
      <w:r w:rsidR="008A4767">
        <w:rPr>
          <w:rFonts w:ascii="Verdana" w:hAnsi="Verdana"/>
        </w:rPr>
        <w:t>essential</w:t>
      </w:r>
      <w:r w:rsidRPr="00691243">
        <w:rPr>
          <w:rFonts w:ascii="Verdana" w:hAnsi="Verdana"/>
        </w:rPr>
        <w:t xml:space="preserve"> to make sure that the </w:t>
      </w:r>
      <w:r>
        <w:rPr>
          <w:rFonts w:ascii="Verdana" w:hAnsi="Verdana"/>
        </w:rPr>
        <w:t xml:space="preserve">municipality recognizes and implements </w:t>
      </w:r>
      <w:r w:rsidRPr="00691243">
        <w:rPr>
          <w:rFonts w:ascii="Verdana" w:hAnsi="Verdana"/>
        </w:rPr>
        <w:t xml:space="preserve">a policy addressing the </w:t>
      </w:r>
      <w:r>
        <w:rPr>
          <w:rFonts w:ascii="Verdana" w:hAnsi="Verdana"/>
        </w:rPr>
        <w:t xml:space="preserve">lifeguards who are </w:t>
      </w:r>
      <w:r w:rsidRPr="00691243">
        <w:rPr>
          <w:rFonts w:ascii="Verdana" w:hAnsi="Verdana"/>
        </w:rPr>
        <w:t xml:space="preserve">minors that </w:t>
      </w:r>
      <w:r>
        <w:rPr>
          <w:rFonts w:ascii="Verdana" w:hAnsi="Verdana"/>
        </w:rPr>
        <w:t>acknowledg</w:t>
      </w:r>
      <w:r w:rsidRPr="00691243">
        <w:rPr>
          <w:rFonts w:ascii="Verdana" w:hAnsi="Verdana"/>
        </w:rPr>
        <w:t xml:space="preserve">es the need to separate them from the adult-aged Lifeguards. </w:t>
      </w:r>
      <w:r>
        <w:rPr>
          <w:rFonts w:ascii="Verdana" w:hAnsi="Verdana"/>
        </w:rPr>
        <w:t>If the municipality</w:t>
      </w:r>
      <w:r w:rsidRPr="00691243">
        <w:rPr>
          <w:rFonts w:ascii="Verdana" w:hAnsi="Verdana"/>
        </w:rPr>
        <w:t xml:space="preserve"> follows the </w:t>
      </w:r>
      <w:r>
        <w:rPr>
          <w:rFonts w:ascii="Verdana" w:hAnsi="Verdana"/>
        </w:rPr>
        <w:t>Model Policy recommendations</w:t>
      </w:r>
      <w:r w:rsidRPr="00691243">
        <w:rPr>
          <w:rFonts w:ascii="Verdana" w:hAnsi="Verdana"/>
        </w:rPr>
        <w:t xml:space="preserve"> for the use of bathrooms, that should be more than sufficient to protect the minors working as Lifeguards</w:t>
      </w:r>
      <w:r>
        <w:rPr>
          <w:rFonts w:ascii="Verdana" w:hAnsi="Verdana"/>
        </w:rPr>
        <w:t xml:space="preserve">.  </w:t>
      </w:r>
    </w:p>
    <w:p w14:paraId="422357FE" w14:textId="669F61E6" w:rsidR="00BE1289" w:rsidRDefault="00BE1289" w:rsidP="00BE1289">
      <w:pPr>
        <w:pStyle w:val="ListParagraph"/>
        <w:contextualSpacing w:val="0"/>
        <w:rPr>
          <w:rFonts w:ascii="Verdana" w:hAnsi="Verdana"/>
        </w:rPr>
      </w:pPr>
    </w:p>
    <w:p w14:paraId="12912971" w14:textId="68558E6E" w:rsidR="00BE1289" w:rsidRPr="00BE1289" w:rsidRDefault="00BE1289" w:rsidP="00BE1289">
      <w:pPr>
        <w:jc w:val="center"/>
        <w:rPr>
          <w:rFonts w:ascii="Verdana" w:hAnsi="Verdana"/>
          <w:b/>
          <w:u w:val="single"/>
        </w:rPr>
      </w:pPr>
      <w:r w:rsidRPr="00BE1289">
        <w:rPr>
          <w:rFonts w:ascii="Verdana" w:hAnsi="Verdana"/>
          <w:b/>
          <w:u w:val="single"/>
        </w:rPr>
        <w:t>Questions Raised by Library Personnel Concerning How the Policy Impacts Library Operations</w:t>
      </w:r>
    </w:p>
    <w:p w14:paraId="3545F8FD" w14:textId="78A67BE4" w:rsidR="00BE1289" w:rsidRDefault="00BE1289" w:rsidP="00BE1289">
      <w:pPr>
        <w:pStyle w:val="ListParagraph"/>
        <w:numPr>
          <w:ilvl w:val="0"/>
          <w:numId w:val="60"/>
        </w:numPr>
        <w:rPr>
          <w:rFonts w:ascii="Verdana" w:hAnsi="Verdana"/>
          <w:u w:val="single"/>
        </w:rPr>
      </w:pPr>
      <w:r>
        <w:rPr>
          <w:rFonts w:ascii="Verdana" w:hAnsi="Verdana"/>
          <w:u w:val="single"/>
        </w:rPr>
        <w:t xml:space="preserve">Do the provisions in the Model Policy apply to daily library operations when children are present? </w:t>
      </w:r>
    </w:p>
    <w:p w14:paraId="25EBC6B3" w14:textId="77777777" w:rsidR="00BE1289" w:rsidRDefault="00BE1289" w:rsidP="00BE1289">
      <w:pPr>
        <w:pStyle w:val="ListParagraph"/>
        <w:rPr>
          <w:rFonts w:ascii="Verdana" w:hAnsi="Verdana"/>
          <w:u w:val="single"/>
        </w:rPr>
      </w:pPr>
    </w:p>
    <w:p w14:paraId="543CD586" w14:textId="59959437" w:rsidR="00BE1289" w:rsidRPr="00BE1289" w:rsidRDefault="00BE1289" w:rsidP="00BE1289">
      <w:pPr>
        <w:pStyle w:val="ListParagraph"/>
        <w:numPr>
          <w:ilvl w:val="1"/>
          <w:numId w:val="60"/>
        </w:numPr>
        <w:rPr>
          <w:rFonts w:ascii="Verdana" w:hAnsi="Verdana"/>
          <w:u w:val="single"/>
        </w:rPr>
      </w:pPr>
      <w:r>
        <w:rPr>
          <w:rFonts w:ascii="Verdana" w:hAnsi="Verdana"/>
        </w:rPr>
        <w:t>Most of the “best practices” in the model policy were written for organized programs sponsored or conducted by a local governmental unit.  All of the provisions would apply, for example,</w:t>
      </w:r>
      <w:r w:rsidR="008A4767">
        <w:rPr>
          <w:rFonts w:ascii="Verdana" w:hAnsi="Verdana"/>
        </w:rPr>
        <w:t xml:space="preserve"> to programs sponsored by or co</w:t>
      </w:r>
      <w:r>
        <w:rPr>
          <w:rFonts w:ascii="Verdana" w:hAnsi="Verdana"/>
        </w:rPr>
        <w:t>nducted by the library or third party individuals in the library.  Examples of these types of programs would be story hours, tours of the library, arts and crafts programs</w:t>
      </w:r>
      <w:r w:rsidR="002F17E3">
        <w:rPr>
          <w:rFonts w:ascii="Verdana" w:hAnsi="Verdana"/>
        </w:rPr>
        <w:t>,</w:t>
      </w:r>
      <w:r>
        <w:rPr>
          <w:rFonts w:ascii="Verdana" w:hAnsi="Verdana"/>
        </w:rPr>
        <w:t xml:space="preserve"> and educational programs.  If parents or guardians attend any of these programs along with children, and children are not left on their own, t</w:t>
      </w:r>
      <w:r w:rsidR="002F17E3">
        <w:rPr>
          <w:rFonts w:ascii="Verdana" w:hAnsi="Verdana"/>
        </w:rPr>
        <w:t xml:space="preserve">hen the library would not be </w:t>
      </w:r>
      <w:r>
        <w:rPr>
          <w:rFonts w:ascii="Verdana" w:hAnsi="Verdana"/>
        </w:rPr>
        <w:t xml:space="preserve">acting “In Loco Parentis” in those situations.  However, if children are dropped off </w:t>
      </w:r>
      <w:r w:rsidRPr="00BE1289">
        <w:rPr>
          <w:rFonts w:ascii="Verdana" w:hAnsi="Verdana"/>
          <w:b/>
          <w:u w:val="single"/>
        </w:rPr>
        <w:t>for whatever purpose</w:t>
      </w:r>
      <w:r>
        <w:rPr>
          <w:rFonts w:ascii="Verdana" w:hAnsi="Verdana"/>
        </w:rPr>
        <w:t>, the library will need to provide safeguards to eliminate opportunities for abuse</w:t>
      </w:r>
      <w:r w:rsidR="002F17E3">
        <w:rPr>
          <w:rFonts w:ascii="Verdana" w:hAnsi="Verdana"/>
        </w:rPr>
        <w:t>,</w:t>
      </w:r>
      <w:r>
        <w:rPr>
          <w:rFonts w:ascii="Verdana" w:hAnsi="Verdana"/>
        </w:rPr>
        <w:t xml:space="preserve"> including but not limited to monitoring bathrooms and making sure that children are not left alone in portions of the library where they are vulnerable. </w:t>
      </w:r>
      <w:r w:rsidR="00C02A96">
        <w:rPr>
          <w:rFonts w:ascii="Verdana" w:hAnsi="Verdana"/>
        </w:rPr>
        <w:t xml:space="preserve">Appropriate library personnel should be assigned to the </w:t>
      </w:r>
      <w:r w:rsidR="002F17E3">
        <w:rPr>
          <w:rFonts w:ascii="Verdana" w:hAnsi="Verdana"/>
        </w:rPr>
        <w:t>critical</w:t>
      </w:r>
      <w:r w:rsidR="00C02A96">
        <w:rPr>
          <w:rFonts w:ascii="Verdana" w:hAnsi="Verdana"/>
        </w:rPr>
        <w:t xml:space="preserve"> task of monitoring these areas.  </w:t>
      </w:r>
    </w:p>
    <w:p w14:paraId="7C1E2699" w14:textId="77777777" w:rsidR="00BE1289" w:rsidRPr="00BE1289" w:rsidRDefault="00BE1289" w:rsidP="00BE1289">
      <w:pPr>
        <w:pStyle w:val="ListParagraph"/>
        <w:ind w:left="1440"/>
        <w:rPr>
          <w:rFonts w:ascii="Verdana" w:hAnsi="Verdana"/>
          <w:u w:val="single"/>
        </w:rPr>
      </w:pPr>
    </w:p>
    <w:p w14:paraId="1F803861" w14:textId="3CE4AB4F" w:rsidR="00BE1289" w:rsidRPr="00BE1289" w:rsidRDefault="00BE1289" w:rsidP="00BE1289">
      <w:pPr>
        <w:pStyle w:val="ListParagraph"/>
        <w:numPr>
          <w:ilvl w:val="1"/>
          <w:numId w:val="60"/>
        </w:numPr>
        <w:rPr>
          <w:rFonts w:ascii="Verdana" w:hAnsi="Verdana"/>
          <w:u w:val="single"/>
        </w:rPr>
      </w:pPr>
      <w:r>
        <w:rPr>
          <w:rFonts w:ascii="Verdana" w:hAnsi="Verdana"/>
        </w:rPr>
        <w:t xml:space="preserve">Also, it is vitally important for the library to follow the hiring guidelines and training requirements pertaining to employees and volunteers in light of the number of children who typically use the library.  </w:t>
      </w:r>
    </w:p>
    <w:p w14:paraId="5B5F6DA3" w14:textId="77777777" w:rsidR="00BE1289" w:rsidRPr="00BE1289" w:rsidRDefault="00BE1289" w:rsidP="00BE1289">
      <w:pPr>
        <w:pStyle w:val="ListParagraph"/>
        <w:rPr>
          <w:rFonts w:ascii="Verdana" w:hAnsi="Verdana"/>
          <w:u w:val="single"/>
        </w:rPr>
      </w:pPr>
    </w:p>
    <w:p w14:paraId="55A64A52" w14:textId="5BD36A40" w:rsidR="00BE1289" w:rsidRDefault="002F17E3" w:rsidP="00BE1289">
      <w:pPr>
        <w:pStyle w:val="ListParagraph"/>
        <w:numPr>
          <w:ilvl w:val="0"/>
          <w:numId w:val="60"/>
        </w:numPr>
        <w:rPr>
          <w:rFonts w:ascii="Verdana" w:hAnsi="Verdana"/>
          <w:u w:val="single"/>
        </w:rPr>
      </w:pPr>
      <w:r>
        <w:rPr>
          <w:rFonts w:ascii="Verdana" w:hAnsi="Verdana"/>
          <w:u w:val="single"/>
        </w:rPr>
        <w:t>Can the library</w:t>
      </w:r>
      <w:r w:rsidR="00BE1289" w:rsidRPr="00BE1289">
        <w:rPr>
          <w:rFonts w:ascii="Verdana" w:hAnsi="Verdana"/>
          <w:u w:val="single"/>
        </w:rPr>
        <w:t xml:space="preserve"> request that parents opt out of any photo opportunities and/or social media exposure for their chil</w:t>
      </w:r>
      <w:r>
        <w:rPr>
          <w:rFonts w:ascii="Verdana" w:hAnsi="Verdana"/>
          <w:u w:val="single"/>
        </w:rPr>
        <w:t>dren</w:t>
      </w:r>
      <w:r w:rsidR="00BE1289" w:rsidRPr="00BE1289">
        <w:rPr>
          <w:rFonts w:ascii="Verdana" w:hAnsi="Verdana"/>
          <w:u w:val="single"/>
        </w:rPr>
        <w:t xml:space="preserve"> instead of asking permission any time the Library wants to do so?  The Library uses such photos and social media exposure as a way of advertising their programs. </w:t>
      </w:r>
    </w:p>
    <w:p w14:paraId="051B021F" w14:textId="77777777" w:rsidR="00BE1289" w:rsidRPr="00BE1289" w:rsidRDefault="00BE1289" w:rsidP="00BE1289">
      <w:pPr>
        <w:pStyle w:val="ListParagraph"/>
        <w:rPr>
          <w:rFonts w:ascii="Verdana" w:hAnsi="Verdana"/>
          <w:u w:val="single"/>
        </w:rPr>
      </w:pPr>
    </w:p>
    <w:p w14:paraId="677E0D45" w14:textId="3557BD06" w:rsidR="00BE1289" w:rsidRPr="00BE1289" w:rsidRDefault="00BE1289" w:rsidP="00BE1289">
      <w:pPr>
        <w:pStyle w:val="ListParagraph"/>
        <w:numPr>
          <w:ilvl w:val="1"/>
          <w:numId w:val="60"/>
        </w:numPr>
        <w:spacing w:after="0" w:line="256" w:lineRule="auto"/>
        <w:jc w:val="both"/>
        <w:rPr>
          <w:rFonts w:ascii="Verdana" w:hAnsi="Verdana"/>
        </w:rPr>
      </w:pPr>
      <w:r w:rsidRPr="00BE1289">
        <w:rPr>
          <w:rFonts w:ascii="Verdana" w:hAnsi="Verdana"/>
        </w:rPr>
        <w:t xml:space="preserve">This </w:t>
      </w:r>
      <w:r>
        <w:rPr>
          <w:rFonts w:ascii="Verdana" w:hAnsi="Verdana"/>
        </w:rPr>
        <w:t xml:space="preserve">would be </w:t>
      </w:r>
      <w:r w:rsidRPr="00BE1289">
        <w:rPr>
          <w:rFonts w:ascii="Verdana" w:hAnsi="Verdana"/>
        </w:rPr>
        <w:t>acceptable as long as the library would be able to document that:  (1) parents and guardians have been made aware of the policy (i.e.</w:t>
      </w:r>
      <w:r w:rsidR="002F17E3">
        <w:rPr>
          <w:rFonts w:ascii="Verdana" w:hAnsi="Verdana"/>
        </w:rPr>
        <w:t>,</w:t>
      </w:r>
      <w:r w:rsidRPr="00BE1289">
        <w:rPr>
          <w:rFonts w:ascii="Verdana" w:hAnsi="Verdana"/>
        </w:rPr>
        <w:t xml:space="preserve"> have adequate notice) and (2) the library maintains copies of the “opt</w:t>
      </w:r>
      <w:r w:rsidR="002F17E3">
        <w:rPr>
          <w:rFonts w:ascii="Verdana" w:hAnsi="Verdana"/>
        </w:rPr>
        <w:t>-</w:t>
      </w:r>
      <w:r w:rsidRPr="00BE1289">
        <w:rPr>
          <w:rFonts w:ascii="Verdana" w:hAnsi="Verdana"/>
        </w:rPr>
        <w:t>out” documentation (i.e.</w:t>
      </w:r>
      <w:r w:rsidR="002F17E3">
        <w:rPr>
          <w:rFonts w:ascii="Verdana" w:hAnsi="Verdana"/>
        </w:rPr>
        <w:t>,</w:t>
      </w:r>
      <w:r w:rsidRPr="00BE1289">
        <w:rPr>
          <w:rFonts w:ascii="Verdana" w:hAnsi="Verdana"/>
        </w:rPr>
        <w:t xml:space="preserve"> signed “opt out” forms).  </w:t>
      </w:r>
    </w:p>
    <w:p w14:paraId="5DCBF6A2" w14:textId="77777777" w:rsidR="00BE1289" w:rsidRPr="00BE1289" w:rsidRDefault="00BE1289" w:rsidP="00BE1289">
      <w:pPr>
        <w:pStyle w:val="ListParagraph"/>
        <w:ind w:left="1440"/>
        <w:rPr>
          <w:rFonts w:ascii="Verdana" w:hAnsi="Verdana"/>
          <w:u w:val="single"/>
        </w:rPr>
      </w:pPr>
    </w:p>
    <w:p w14:paraId="1B36FFBC" w14:textId="7A09EBE9" w:rsidR="00BE1289" w:rsidRDefault="00BE1289" w:rsidP="00BE1289">
      <w:pPr>
        <w:shd w:val="clear" w:color="auto" w:fill="FFFFFF"/>
        <w:spacing w:after="0" w:line="240" w:lineRule="auto"/>
        <w:rPr>
          <w:rFonts w:ascii="Verdana" w:hAnsi="Verdana"/>
          <w:b/>
          <w:color w:val="2E74B5" w:themeColor="accent1" w:themeShade="BF"/>
          <w:sz w:val="28"/>
          <w:szCs w:val="28"/>
          <w:u w:val="single"/>
        </w:rPr>
      </w:pPr>
      <w:r>
        <w:rPr>
          <w:rFonts w:ascii="Verdana" w:hAnsi="Verdana"/>
          <w:b/>
          <w:color w:val="2E74B5" w:themeColor="accent1" w:themeShade="BF"/>
          <w:sz w:val="28"/>
          <w:szCs w:val="28"/>
          <w:u w:val="single"/>
        </w:rPr>
        <w:t xml:space="preserve"> </w:t>
      </w:r>
    </w:p>
    <w:p w14:paraId="22196AB1" w14:textId="397BFA62" w:rsidR="00BE1289" w:rsidRDefault="00BE1289" w:rsidP="00BE1289">
      <w:pPr>
        <w:shd w:val="clear" w:color="auto" w:fill="FFFFFF"/>
        <w:spacing w:after="0" w:line="240" w:lineRule="auto"/>
        <w:jc w:val="center"/>
        <w:rPr>
          <w:rFonts w:ascii="Verdana" w:hAnsi="Verdana"/>
          <w:b/>
          <w:color w:val="2E74B5" w:themeColor="accent1" w:themeShade="BF"/>
          <w:sz w:val="28"/>
          <w:szCs w:val="28"/>
          <w:u w:val="single"/>
        </w:rPr>
      </w:pPr>
    </w:p>
    <w:p w14:paraId="64414BDB" w14:textId="1B6B5FF7" w:rsidR="00BE1289" w:rsidRPr="00BE1289" w:rsidRDefault="00BE1289" w:rsidP="00BE1289">
      <w:pPr>
        <w:shd w:val="clear" w:color="auto" w:fill="FFFFFF"/>
        <w:spacing w:after="0" w:line="240" w:lineRule="auto"/>
        <w:rPr>
          <w:rFonts w:ascii="Verdana" w:hAnsi="Verdana"/>
          <w:color w:val="2E74B5" w:themeColor="accent1" w:themeShade="BF"/>
          <w:sz w:val="28"/>
          <w:szCs w:val="28"/>
        </w:rPr>
      </w:pPr>
    </w:p>
    <w:p w14:paraId="1E00F8DF" w14:textId="7A4399A1" w:rsidR="00BE1289" w:rsidRDefault="00BE1289" w:rsidP="002C071A">
      <w:pPr>
        <w:pStyle w:val="ListParagraph"/>
        <w:shd w:val="clear" w:color="auto" w:fill="FFFFFF"/>
        <w:spacing w:after="0" w:line="240" w:lineRule="auto"/>
        <w:rPr>
          <w:rFonts w:ascii="Verdana" w:hAnsi="Verdana"/>
        </w:rPr>
      </w:pPr>
    </w:p>
    <w:p w14:paraId="734BA8DB" w14:textId="77777777" w:rsidR="00BE1289" w:rsidRPr="00BE1289" w:rsidRDefault="00BE1289" w:rsidP="00BE1289"/>
    <w:p w14:paraId="7E97BE5D" w14:textId="77777777" w:rsidR="00BE1289" w:rsidRPr="00BE1289" w:rsidRDefault="00BE1289" w:rsidP="00BE1289"/>
    <w:p w14:paraId="205BAE0B" w14:textId="77777777" w:rsidR="00BE1289" w:rsidRPr="00BE1289" w:rsidRDefault="00BE1289" w:rsidP="00BE1289"/>
    <w:p w14:paraId="0E69ACC7" w14:textId="15325A83" w:rsidR="00BE1289" w:rsidRDefault="00BE1289" w:rsidP="00BE1289"/>
    <w:p w14:paraId="47C713CE" w14:textId="5681FD82" w:rsidR="00BE1289" w:rsidRDefault="00BE1289" w:rsidP="00BE1289"/>
    <w:p w14:paraId="53E759F0" w14:textId="2EEB87B2" w:rsidR="00BE1289" w:rsidRDefault="00BE1289" w:rsidP="00BE1289"/>
    <w:p w14:paraId="1CC18C56" w14:textId="04DC7EA4" w:rsidR="00BE1289" w:rsidRDefault="00BE1289" w:rsidP="00BE1289"/>
    <w:p w14:paraId="19F301AB" w14:textId="2F59CE0E" w:rsidR="00DD57D2" w:rsidRDefault="00DD57D2" w:rsidP="00BE1289"/>
    <w:p w14:paraId="2342B90B" w14:textId="27E4D9DD" w:rsidR="00DD57D2" w:rsidRDefault="00DD57D2" w:rsidP="00BE1289"/>
    <w:p w14:paraId="1186C75C" w14:textId="2717C2C2" w:rsidR="00DD57D2" w:rsidRDefault="00DD57D2" w:rsidP="00BE1289"/>
    <w:p w14:paraId="55975CB9" w14:textId="2D66902B" w:rsidR="00DD57D2" w:rsidRDefault="00DD57D2" w:rsidP="00BE1289"/>
    <w:p w14:paraId="52B59743" w14:textId="1E04F5C5" w:rsidR="00E10F46" w:rsidRDefault="00E10F46" w:rsidP="00BE1289"/>
    <w:p w14:paraId="3F554F2C" w14:textId="77777777" w:rsidR="005114E5" w:rsidRDefault="005114E5" w:rsidP="00BE1289"/>
    <w:p w14:paraId="206158B7" w14:textId="22150E79" w:rsidR="00DD57D2" w:rsidRDefault="00DD57D2" w:rsidP="00DD57D2">
      <w:pPr>
        <w:shd w:val="clear" w:color="auto" w:fill="FFFFFF"/>
        <w:spacing w:after="0" w:line="240" w:lineRule="auto"/>
        <w:jc w:val="center"/>
        <w:rPr>
          <w:rFonts w:ascii="Verdana" w:hAnsi="Verdana"/>
          <w:b/>
          <w:color w:val="2E74B5" w:themeColor="accent1" w:themeShade="BF"/>
          <w:sz w:val="28"/>
          <w:szCs w:val="28"/>
          <w:u w:val="single"/>
        </w:rPr>
      </w:pPr>
      <w:r w:rsidRPr="002C071A">
        <w:rPr>
          <w:rFonts w:ascii="Verdana" w:hAnsi="Verdana"/>
          <w:b/>
          <w:color w:val="2E74B5" w:themeColor="accent1" w:themeShade="BF"/>
          <w:sz w:val="28"/>
          <w:szCs w:val="28"/>
          <w:u w:val="single"/>
        </w:rPr>
        <w:t xml:space="preserve">Appendix </w:t>
      </w:r>
      <w:r>
        <w:rPr>
          <w:rFonts w:ascii="Verdana" w:hAnsi="Verdana"/>
          <w:b/>
          <w:color w:val="2E74B5" w:themeColor="accent1" w:themeShade="BF"/>
          <w:sz w:val="28"/>
          <w:szCs w:val="28"/>
          <w:u w:val="single"/>
        </w:rPr>
        <w:t>D</w:t>
      </w:r>
      <w:r w:rsidRPr="002C071A">
        <w:rPr>
          <w:rFonts w:ascii="Verdana" w:hAnsi="Verdana"/>
          <w:b/>
          <w:color w:val="2E74B5" w:themeColor="accent1" w:themeShade="BF"/>
          <w:sz w:val="28"/>
          <w:szCs w:val="28"/>
          <w:u w:val="single"/>
        </w:rPr>
        <w:t xml:space="preserve"> – </w:t>
      </w:r>
      <w:r>
        <w:rPr>
          <w:rFonts w:ascii="Verdana" w:hAnsi="Verdana"/>
          <w:b/>
          <w:color w:val="2E74B5" w:themeColor="accent1" w:themeShade="BF"/>
          <w:sz w:val="28"/>
          <w:szCs w:val="28"/>
          <w:u w:val="single"/>
        </w:rPr>
        <w:t xml:space="preserve">List of Qualified Vendors for Background Checks Developed by the NJMEL Through an RFQ Process June 2021 </w:t>
      </w:r>
    </w:p>
    <w:p w14:paraId="1CD90DD4" w14:textId="77777777" w:rsidR="00DD57D2" w:rsidRDefault="00DD57D2" w:rsidP="00DD57D2">
      <w:pPr>
        <w:shd w:val="clear" w:color="auto" w:fill="FFFFFF"/>
        <w:spacing w:after="0" w:line="240" w:lineRule="auto"/>
        <w:jc w:val="center"/>
        <w:rPr>
          <w:rFonts w:ascii="Verdana" w:hAnsi="Verdana"/>
          <w:b/>
          <w:color w:val="2E74B5" w:themeColor="accent1" w:themeShade="BF"/>
          <w:sz w:val="28"/>
          <w:szCs w:val="28"/>
          <w:u w:val="single"/>
        </w:rPr>
      </w:pPr>
    </w:p>
    <w:p w14:paraId="737D4419" w14:textId="77777777" w:rsidR="00DD57D2" w:rsidRDefault="00DD57D2" w:rsidP="00DD57D2">
      <w:pPr>
        <w:shd w:val="clear" w:color="auto" w:fill="FFFFFF"/>
        <w:spacing w:after="0" w:line="240" w:lineRule="auto"/>
        <w:jc w:val="center"/>
        <w:rPr>
          <w:rFonts w:ascii="Verdana" w:hAnsi="Verdana"/>
          <w:b/>
          <w:color w:val="2E74B5" w:themeColor="accent1" w:themeShade="BF"/>
          <w:sz w:val="28"/>
          <w:szCs w:val="28"/>
          <w:u w:val="single"/>
        </w:rPr>
      </w:pPr>
      <w:r>
        <w:rPr>
          <w:rFonts w:ascii="Verdana" w:hAnsi="Verdana"/>
          <w:b/>
          <w:color w:val="2E74B5" w:themeColor="accent1" w:themeShade="BF"/>
          <w:sz w:val="28"/>
          <w:szCs w:val="28"/>
          <w:u w:val="single"/>
        </w:rPr>
        <w:t xml:space="preserve">Found at:  </w:t>
      </w:r>
    </w:p>
    <w:p w14:paraId="4693F845" w14:textId="1F2AD44F" w:rsidR="00DD57D2" w:rsidRDefault="00DD57D2" w:rsidP="00DD57D2">
      <w:pPr>
        <w:shd w:val="clear" w:color="auto" w:fill="FFFFFF"/>
        <w:spacing w:after="0" w:line="240" w:lineRule="auto"/>
        <w:jc w:val="center"/>
        <w:rPr>
          <w:rFonts w:ascii="Verdana" w:hAnsi="Verdana"/>
          <w:b/>
          <w:color w:val="2E74B5" w:themeColor="accent1" w:themeShade="BF"/>
          <w:sz w:val="28"/>
          <w:szCs w:val="28"/>
          <w:u w:val="single"/>
        </w:rPr>
      </w:pPr>
      <w:hyperlink r:id="rId17" w:history="1">
        <w:r w:rsidRPr="00494847">
          <w:rPr>
            <w:rStyle w:val="Hyperlink"/>
            <w:rFonts w:ascii="Verdana" w:hAnsi="Verdana"/>
            <w:b/>
            <w:sz w:val="28"/>
            <w:szCs w:val="28"/>
          </w:rPr>
          <w:t>https://njmel.org/wp-content/uploads/2021/05/RFQ-Results-21-02-background-Check-Services.pdf</w:t>
        </w:r>
      </w:hyperlink>
    </w:p>
    <w:p w14:paraId="145A23F4" w14:textId="1440D1C7" w:rsidR="00DD57D2" w:rsidRPr="00DD57D2" w:rsidRDefault="00DD57D2" w:rsidP="00DD57D2">
      <w:pPr>
        <w:shd w:val="clear" w:color="auto" w:fill="FFFFFF"/>
        <w:spacing w:after="0" w:line="240" w:lineRule="auto"/>
        <w:rPr>
          <w:rFonts w:ascii="Verdana" w:hAnsi="Verdana"/>
          <w:color w:val="2E74B5" w:themeColor="accent1" w:themeShade="BF"/>
          <w:sz w:val="28"/>
          <w:szCs w:val="28"/>
        </w:rPr>
      </w:pPr>
    </w:p>
    <w:p w14:paraId="2C9A2BFD" w14:textId="23E052FB" w:rsidR="00DD57D2" w:rsidRPr="00DD57D2" w:rsidRDefault="00DD57D2" w:rsidP="00DD57D2">
      <w:pPr>
        <w:spacing w:after="0"/>
        <w:rPr>
          <w:rFonts w:ascii="Verdana" w:hAnsi="Verdana"/>
          <w:b/>
          <w:sz w:val="24"/>
          <w:szCs w:val="24"/>
        </w:rPr>
      </w:pPr>
      <w:r w:rsidRPr="00DD57D2">
        <w:rPr>
          <w:rFonts w:ascii="Verdana" w:hAnsi="Verdana"/>
          <w:b/>
          <w:sz w:val="24"/>
          <w:szCs w:val="24"/>
        </w:rPr>
        <w:t>Castle Branch, Inc</w:t>
      </w:r>
    </w:p>
    <w:p w14:paraId="6FDC2479" w14:textId="79930EE7" w:rsidR="00DD57D2" w:rsidRPr="00DD57D2" w:rsidRDefault="00DD57D2" w:rsidP="00DD57D2">
      <w:pPr>
        <w:spacing w:after="0"/>
        <w:rPr>
          <w:rFonts w:ascii="Verdana" w:hAnsi="Verdana"/>
          <w:b/>
          <w:sz w:val="24"/>
          <w:szCs w:val="24"/>
        </w:rPr>
      </w:pPr>
      <w:r w:rsidRPr="00DD57D2">
        <w:rPr>
          <w:rFonts w:ascii="Verdana" w:hAnsi="Verdana"/>
          <w:b/>
          <w:sz w:val="24"/>
          <w:szCs w:val="24"/>
        </w:rPr>
        <w:t>1844 Sir Tyler Drive</w:t>
      </w:r>
    </w:p>
    <w:p w14:paraId="19AF9BC5" w14:textId="62A4B440" w:rsidR="00DD57D2" w:rsidRPr="00DD57D2" w:rsidRDefault="00DD57D2" w:rsidP="00DD57D2">
      <w:pPr>
        <w:spacing w:after="0"/>
        <w:rPr>
          <w:rFonts w:ascii="Verdana" w:hAnsi="Verdana"/>
          <w:b/>
          <w:sz w:val="24"/>
          <w:szCs w:val="24"/>
        </w:rPr>
      </w:pPr>
      <w:r w:rsidRPr="00DD57D2">
        <w:rPr>
          <w:rFonts w:ascii="Verdana" w:hAnsi="Verdana"/>
          <w:b/>
          <w:sz w:val="24"/>
          <w:szCs w:val="24"/>
        </w:rPr>
        <w:t>Wilmington, NJ 28405</w:t>
      </w:r>
    </w:p>
    <w:p w14:paraId="63A3F515" w14:textId="2F20E5F7" w:rsidR="00DD57D2" w:rsidRPr="00DD57D2" w:rsidRDefault="00DD57D2" w:rsidP="00DD57D2">
      <w:pPr>
        <w:spacing w:after="0"/>
        <w:rPr>
          <w:rFonts w:ascii="Verdana" w:hAnsi="Verdana"/>
          <w:b/>
          <w:sz w:val="24"/>
          <w:szCs w:val="24"/>
        </w:rPr>
      </w:pPr>
      <w:r w:rsidRPr="00DD57D2">
        <w:rPr>
          <w:rFonts w:ascii="Verdana" w:hAnsi="Verdana"/>
          <w:b/>
          <w:sz w:val="24"/>
          <w:szCs w:val="24"/>
        </w:rPr>
        <w:t>Phone:  888-723-4263</w:t>
      </w:r>
    </w:p>
    <w:p w14:paraId="1C2313F8" w14:textId="398387BD" w:rsidR="00DD57D2" w:rsidRDefault="00DD57D2" w:rsidP="00DD57D2">
      <w:pPr>
        <w:spacing w:after="0"/>
        <w:rPr>
          <w:rFonts w:ascii="Verdana" w:hAnsi="Verdana"/>
          <w:b/>
          <w:sz w:val="24"/>
          <w:szCs w:val="24"/>
        </w:rPr>
      </w:pPr>
      <w:r w:rsidRPr="00DD57D2">
        <w:rPr>
          <w:rFonts w:ascii="Verdana" w:hAnsi="Verdana"/>
          <w:b/>
          <w:sz w:val="24"/>
          <w:szCs w:val="24"/>
        </w:rPr>
        <w:t xml:space="preserve">Email: </w:t>
      </w:r>
      <w:hyperlink r:id="rId18" w:history="1">
        <w:r w:rsidRPr="00494847">
          <w:rPr>
            <w:rStyle w:val="Hyperlink"/>
            <w:rFonts w:ascii="Verdana" w:hAnsi="Verdana"/>
            <w:b/>
            <w:sz w:val="24"/>
            <w:szCs w:val="24"/>
          </w:rPr>
          <w:t>rfp@castlebranch.com</w:t>
        </w:r>
      </w:hyperlink>
    </w:p>
    <w:p w14:paraId="32EBDC71" w14:textId="00530C43" w:rsidR="00DD57D2" w:rsidRDefault="00DD57D2" w:rsidP="00DD57D2">
      <w:pPr>
        <w:spacing w:after="0"/>
        <w:rPr>
          <w:rFonts w:ascii="Verdana" w:hAnsi="Verdana"/>
          <w:b/>
          <w:sz w:val="24"/>
          <w:szCs w:val="24"/>
        </w:rPr>
      </w:pPr>
    </w:p>
    <w:p w14:paraId="0D0A0909" w14:textId="034DE633" w:rsidR="00DD57D2" w:rsidRDefault="00DD57D2" w:rsidP="00DD57D2">
      <w:pPr>
        <w:spacing w:after="0"/>
        <w:rPr>
          <w:rFonts w:ascii="Verdana" w:hAnsi="Verdana"/>
          <w:b/>
          <w:sz w:val="24"/>
          <w:szCs w:val="24"/>
        </w:rPr>
      </w:pPr>
      <w:r>
        <w:rPr>
          <w:rFonts w:ascii="Verdana" w:hAnsi="Verdana"/>
          <w:b/>
          <w:sz w:val="24"/>
          <w:szCs w:val="24"/>
        </w:rPr>
        <w:t>Adam Safeguard</w:t>
      </w:r>
    </w:p>
    <w:p w14:paraId="5E84E241" w14:textId="668B8402" w:rsidR="00DD57D2" w:rsidRDefault="00DD57D2" w:rsidP="00DD57D2">
      <w:pPr>
        <w:spacing w:after="0"/>
        <w:rPr>
          <w:rFonts w:ascii="Verdana" w:hAnsi="Verdana"/>
          <w:b/>
          <w:sz w:val="24"/>
          <w:szCs w:val="24"/>
        </w:rPr>
      </w:pPr>
      <w:r>
        <w:rPr>
          <w:rFonts w:ascii="Verdana" w:hAnsi="Verdana"/>
          <w:b/>
          <w:sz w:val="24"/>
          <w:szCs w:val="24"/>
        </w:rPr>
        <w:t>1187 Washington St.,</w:t>
      </w:r>
    </w:p>
    <w:p w14:paraId="552658A2" w14:textId="42FDF987" w:rsidR="00DD57D2" w:rsidRDefault="00DD57D2" w:rsidP="00DD57D2">
      <w:pPr>
        <w:spacing w:after="0"/>
        <w:rPr>
          <w:rFonts w:ascii="Verdana" w:hAnsi="Verdana"/>
          <w:b/>
          <w:sz w:val="24"/>
          <w:szCs w:val="24"/>
        </w:rPr>
      </w:pPr>
      <w:r>
        <w:rPr>
          <w:rFonts w:ascii="Verdana" w:hAnsi="Verdana"/>
          <w:b/>
          <w:sz w:val="24"/>
          <w:szCs w:val="24"/>
        </w:rPr>
        <w:t>Suite # 2</w:t>
      </w:r>
    </w:p>
    <w:p w14:paraId="245A999E" w14:textId="1E5EC7DE" w:rsidR="00DD57D2" w:rsidRDefault="00DD57D2" w:rsidP="00DD57D2">
      <w:pPr>
        <w:spacing w:after="0"/>
        <w:rPr>
          <w:rFonts w:ascii="Verdana" w:hAnsi="Verdana"/>
          <w:b/>
          <w:sz w:val="24"/>
          <w:szCs w:val="24"/>
        </w:rPr>
      </w:pPr>
      <w:r>
        <w:rPr>
          <w:rFonts w:ascii="Verdana" w:hAnsi="Verdana"/>
          <w:b/>
          <w:sz w:val="24"/>
          <w:szCs w:val="24"/>
        </w:rPr>
        <w:t>Toms River, NJ 08753</w:t>
      </w:r>
    </w:p>
    <w:p w14:paraId="352647D8" w14:textId="3B745ACD" w:rsidR="00DD57D2" w:rsidRDefault="00DD57D2" w:rsidP="00DD57D2">
      <w:pPr>
        <w:spacing w:after="0"/>
        <w:rPr>
          <w:rFonts w:ascii="Verdana" w:hAnsi="Verdana"/>
          <w:b/>
          <w:sz w:val="24"/>
          <w:szCs w:val="24"/>
        </w:rPr>
      </w:pPr>
      <w:r>
        <w:rPr>
          <w:rFonts w:ascii="Verdana" w:hAnsi="Verdana"/>
          <w:b/>
          <w:sz w:val="24"/>
          <w:szCs w:val="24"/>
        </w:rPr>
        <w:t>Phone: 732-506-6100</w:t>
      </w:r>
    </w:p>
    <w:p w14:paraId="79CC35FF" w14:textId="7B0699D7" w:rsidR="00DD57D2" w:rsidRDefault="00DD57D2" w:rsidP="00DD57D2">
      <w:pPr>
        <w:spacing w:after="0"/>
        <w:rPr>
          <w:rFonts w:ascii="Verdana" w:hAnsi="Verdana"/>
          <w:b/>
          <w:sz w:val="24"/>
          <w:szCs w:val="24"/>
        </w:rPr>
      </w:pPr>
      <w:r>
        <w:rPr>
          <w:rFonts w:ascii="Verdana" w:hAnsi="Verdana"/>
          <w:b/>
          <w:sz w:val="24"/>
          <w:szCs w:val="24"/>
        </w:rPr>
        <w:t xml:space="preserve">Email:  </w:t>
      </w:r>
      <w:hyperlink r:id="rId19" w:history="1">
        <w:r w:rsidRPr="00494847">
          <w:rPr>
            <w:rStyle w:val="Hyperlink"/>
            <w:rFonts w:ascii="Verdana" w:hAnsi="Verdana"/>
            <w:b/>
            <w:sz w:val="24"/>
            <w:szCs w:val="24"/>
          </w:rPr>
          <w:t>terrih@nsshire.com</w:t>
        </w:r>
      </w:hyperlink>
    </w:p>
    <w:p w14:paraId="3C51BEA0" w14:textId="2D3B9BAD" w:rsidR="00DD57D2" w:rsidRDefault="00DD57D2" w:rsidP="00DD57D2">
      <w:pPr>
        <w:spacing w:after="0"/>
        <w:rPr>
          <w:rFonts w:ascii="Verdana" w:hAnsi="Verdana"/>
          <w:b/>
          <w:sz w:val="24"/>
          <w:szCs w:val="24"/>
        </w:rPr>
      </w:pPr>
    </w:p>
    <w:p w14:paraId="62D008A6" w14:textId="0C9319E3" w:rsidR="00DD57D2" w:rsidRDefault="00DD57D2" w:rsidP="00DD57D2">
      <w:pPr>
        <w:spacing w:after="0"/>
        <w:rPr>
          <w:rFonts w:ascii="Verdana" w:hAnsi="Verdana"/>
          <w:b/>
          <w:sz w:val="24"/>
          <w:szCs w:val="24"/>
        </w:rPr>
      </w:pPr>
      <w:r>
        <w:rPr>
          <w:rFonts w:ascii="Verdana" w:hAnsi="Verdana"/>
          <w:b/>
          <w:sz w:val="24"/>
          <w:szCs w:val="24"/>
        </w:rPr>
        <w:t>Southern Background Services</w:t>
      </w:r>
    </w:p>
    <w:p w14:paraId="0254D736" w14:textId="1130DB36" w:rsidR="00DD57D2" w:rsidRDefault="00DD57D2" w:rsidP="00DD57D2">
      <w:pPr>
        <w:spacing w:after="0"/>
        <w:rPr>
          <w:rFonts w:ascii="Verdana" w:hAnsi="Verdana"/>
          <w:b/>
          <w:sz w:val="24"/>
          <w:szCs w:val="24"/>
        </w:rPr>
      </w:pPr>
      <w:r>
        <w:rPr>
          <w:rFonts w:ascii="Verdana" w:hAnsi="Verdana"/>
          <w:b/>
          <w:sz w:val="24"/>
          <w:szCs w:val="24"/>
        </w:rPr>
        <w:t>7 Lattimer St.</w:t>
      </w:r>
    </w:p>
    <w:p w14:paraId="1A565FDD" w14:textId="7E6E2557" w:rsidR="00DD57D2" w:rsidRDefault="00DD57D2" w:rsidP="00DD57D2">
      <w:pPr>
        <w:spacing w:after="0"/>
        <w:rPr>
          <w:rFonts w:ascii="Verdana" w:hAnsi="Verdana"/>
          <w:b/>
          <w:sz w:val="24"/>
          <w:szCs w:val="24"/>
        </w:rPr>
      </w:pPr>
      <w:r>
        <w:rPr>
          <w:rFonts w:ascii="Verdana" w:hAnsi="Verdana"/>
          <w:b/>
          <w:sz w:val="24"/>
          <w:szCs w:val="24"/>
        </w:rPr>
        <w:t>Hazelhurst, GA  31359</w:t>
      </w:r>
    </w:p>
    <w:p w14:paraId="629B82AC" w14:textId="07797E83" w:rsidR="00DD57D2" w:rsidRDefault="00DD57D2" w:rsidP="00DD57D2">
      <w:pPr>
        <w:spacing w:after="0"/>
        <w:rPr>
          <w:rFonts w:ascii="Verdana" w:hAnsi="Verdana"/>
          <w:b/>
          <w:sz w:val="24"/>
          <w:szCs w:val="24"/>
        </w:rPr>
      </w:pPr>
      <w:r>
        <w:rPr>
          <w:rFonts w:ascii="Verdana" w:hAnsi="Verdana"/>
          <w:b/>
          <w:sz w:val="24"/>
          <w:szCs w:val="24"/>
        </w:rPr>
        <w:t>Phone:  912-205-3113</w:t>
      </w:r>
    </w:p>
    <w:p w14:paraId="5AF712D2" w14:textId="13A3DFD9" w:rsidR="00DD57D2" w:rsidRDefault="00DD57D2" w:rsidP="00DD57D2">
      <w:pPr>
        <w:spacing w:after="0"/>
        <w:rPr>
          <w:rFonts w:ascii="Verdana" w:hAnsi="Verdana"/>
          <w:b/>
          <w:sz w:val="24"/>
          <w:szCs w:val="24"/>
        </w:rPr>
      </w:pPr>
      <w:r>
        <w:rPr>
          <w:rFonts w:ascii="Verdana" w:hAnsi="Verdana"/>
          <w:b/>
          <w:sz w:val="24"/>
          <w:szCs w:val="24"/>
        </w:rPr>
        <w:t xml:space="preserve">Email:  </w:t>
      </w:r>
      <w:hyperlink r:id="rId20" w:history="1">
        <w:r w:rsidRPr="00494847">
          <w:rPr>
            <w:rStyle w:val="Hyperlink"/>
            <w:rFonts w:ascii="Verdana" w:hAnsi="Verdana"/>
            <w:b/>
            <w:sz w:val="24"/>
            <w:szCs w:val="24"/>
          </w:rPr>
          <w:t>ddukes@southernbackgrounds.com</w:t>
        </w:r>
      </w:hyperlink>
    </w:p>
    <w:p w14:paraId="0F62B994" w14:textId="71C0FD23" w:rsidR="00DD57D2" w:rsidRDefault="00DD57D2" w:rsidP="00DD57D2">
      <w:pPr>
        <w:spacing w:after="0"/>
        <w:rPr>
          <w:rFonts w:ascii="Verdana" w:hAnsi="Verdana"/>
          <w:b/>
          <w:sz w:val="24"/>
          <w:szCs w:val="24"/>
        </w:rPr>
      </w:pPr>
    </w:p>
    <w:p w14:paraId="13BC10C4" w14:textId="0282C39C" w:rsidR="00DD57D2" w:rsidRDefault="00DD57D2" w:rsidP="00DD57D2">
      <w:pPr>
        <w:spacing w:after="0"/>
        <w:rPr>
          <w:rFonts w:ascii="Verdana" w:hAnsi="Verdana"/>
          <w:b/>
          <w:sz w:val="24"/>
          <w:szCs w:val="24"/>
        </w:rPr>
      </w:pPr>
      <w:r>
        <w:rPr>
          <w:rFonts w:ascii="Verdana" w:hAnsi="Verdana"/>
          <w:b/>
          <w:sz w:val="24"/>
          <w:szCs w:val="24"/>
        </w:rPr>
        <w:t>TABB Inc.</w:t>
      </w:r>
    </w:p>
    <w:p w14:paraId="6D96E261" w14:textId="4576E724" w:rsidR="00DD57D2" w:rsidRDefault="00DD57D2" w:rsidP="00DD57D2">
      <w:pPr>
        <w:spacing w:after="0"/>
        <w:rPr>
          <w:rFonts w:ascii="Verdana" w:hAnsi="Verdana"/>
          <w:b/>
          <w:sz w:val="24"/>
          <w:szCs w:val="24"/>
        </w:rPr>
      </w:pPr>
      <w:r>
        <w:rPr>
          <w:rFonts w:ascii="Verdana" w:hAnsi="Verdana"/>
          <w:b/>
          <w:sz w:val="24"/>
          <w:szCs w:val="24"/>
        </w:rPr>
        <w:t>PO Box 10</w:t>
      </w:r>
    </w:p>
    <w:p w14:paraId="7D8E2186" w14:textId="1DC065EB" w:rsidR="00DD57D2" w:rsidRDefault="00DD57D2" w:rsidP="00DD57D2">
      <w:pPr>
        <w:spacing w:after="0"/>
        <w:rPr>
          <w:rFonts w:ascii="Verdana" w:hAnsi="Verdana"/>
          <w:b/>
          <w:sz w:val="24"/>
          <w:szCs w:val="24"/>
        </w:rPr>
      </w:pPr>
      <w:r>
        <w:rPr>
          <w:rFonts w:ascii="Verdana" w:hAnsi="Verdana"/>
          <w:b/>
          <w:sz w:val="24"/>
          <w:szCs w:val="24"/>
        </w:rPr>
        <w:t>555 E. Main St.</w:t>
      </w:r>
    </w:p>
    <w:p w14:paraId="7912ACA1" w14:textId="4AE48378" w:rsidR="00DD57D2" w:rsidRDefault="00DD57D2" w:rsidP="00DD57D2">
      <w:pPr>
        <w:spacing w:after="0"/>
        <w:rPr>
          <w:rFonts w:ascii="Verdana" w:hAnsi="Verdana"/>
          <w:b/>
          <w:sz w:val="24"/>
          <w:szCs w:val="24"/>
        </w:rPr>
      </w:pPr>
      <w:r>
        <w:rPr>
          <w:rFonts w:ascii="Verdana" w:hAnsi="Verdana"/>
          <w:b/>
          <w:sz w:val="24"/>
          <w:szCs w:val="24"/>
        </w:rPr>
        <w:t>Chester, NJ 07930</w:t>
      </w:r>
    </w:p>
    <w:p w14:paraId="3B945D2F" w14:textId="3BC75099" w:rsidR="00DD57D2" w:rsidRDefault="00DD57D2" w:rsidP="00DD57D2">
      <w:pPr>
        <w:spacing w:after="0"/>
        <w:rPr>
          <w:rFonts w:ascii="Verdana" w:hAnsi="Verdana"/>
          <w:b/>
          <w:sz w:val="24"/>
          <w:szCs w:val="24"/>
        </w:rPr>
      </w:pPr>
      <w:r>
        <w:rPr>
          <w:rFonts w:ascii="Verdana" w:hAnsi="Verdana"/>
          <w:b/>
          <w:sz w:val="24"/>
          <w:szCs w:val="24"/>
        </w:rPr>
        <w:t>Phone: 908-879-2038</w:t>
      </w:r>
    </w:p>
    <w:p w14:paraId="686BD7CB" w14:textId="4DA3A3C8" w:rsidR="00DD57D2" w:rsidRDefault="00DD57D2" w:rsidP="00DD57D2">
      <w:pPr>
        <w:spacing w:after="0"/>
        <w:rPr>
          <w:rFonts w:ascii="Verdana" w:hAnsi="Verdana"/>
          <w:b/>
          <w:sz w:val="24"/>
          <w:szCs w:val="24"/>
        </w:rPr>
      </w:pPr>
      <w:r>
        <w:rPr>
          <w:rFonts w:ascii="Verdana" w:hAnsi="Verdana"/>
          <w:b/>
          <w:sz w:val="24"/>
          <w:szCs w:val="24"/>
        </w:rPr>
        <w:t xml:space="preserve">Email:  </w:t>
      </w:r>
      <w:hyperlink r:id="rId21" w:history="1">
        <w:r w:rsidRPr="00494847">
          <w:rPr>
            <w:rStyle w:val="Hyperlink"/>
            <w:rFonts w:ascii="Verdana" w:hAnsi="Verdana"/>
            <w:b/>
            <w:sz w:val="24"/>
            <w:szCs w:val="24"/>
          </w:rPr>
          <w:t>bbodkin@tabb.net</w:t>
        </w:r>
      </w:hyperlink>
    </w:p>
    <w:p w14:paraId="293DBC86" w14:textId="084ECCCD" w:rsidR="00DD57D2" w:rsidRDefault="00DD57D2" w:rsidP="00DD57D2">
      <w:pPr>
        <w:spacing w:after="0"/>
        <w:rPr>
          <w:rFonts w:ascii="Verdana" w:hAnsi="Verdana"/>
          <w:b/>
          <w:sz w:val="24"/>
          <w:szCs w:val="24"/>
        </w:rPr>
      </w:pPr>
    </w:p>
    <w:p w14:paraId="521393DC" w14:textId="73C84D94" w:rsidR="00DD57D2" w:rsidRDefault="00DD57D2" w:rsidP="00DD57D2">
      <w:pPr>
        <w:spacing w:after="0"/>
        <w:rPr>
          <w:rFonts w:ascii="Verdana" w:hAnsi="Verdana"/>
          <w:b/>
          <w:sz w:val="24"/>
          <w:szCs w:val="24"/>
        </w:rPr>
      </w:pPr>
      <w:r>
        <w:rPr>
          <w:rFonts w:ascii="Verdana" w:hAnsi="Verdana"/>
          <w:b/>
          <w:sz w:val="24"/>
          <w:szCs w:val="24"/>
        </w:rPr>
        <w:t>True View BSI, LLC</w:t>
      </w:r>
    </w:p>
    <w:p w14:paraId="665515F5" w14:textId="11C1FF12" w:rsidR="00DD57D2" w:rsidRDefault="00DD57D2" w:rsidP="00DD57D2">
      <w:pPr>
        <w:spacing w:after="0"/>
        <w:rPr>
          <w:rFonts w:ascii="Verdana" w:hAnsi="Verdana"/>
          <w:b/>
          <w:sz w:val="24"/>
          <w:szCs w:val="24"/>
        </w:rPr>
      </w:pPr>
      <w:r>
        <w:rPr>
          <w:rFonts w:ascii="Verdana" w:hAnsi="Verdana"/>
          <w:b/>
          <w:sz w:val="24"/>
          <w:szCs w:val="24"/>
        </w:rPr>
        <w:t>25 Newbridge Road</w:t>
      </w:r>
    </w:p>
    <w:p w14:paraId="5A630C1F" w14:textId="15890462" w:rsidR="00DD57D2" w:rsidRDefault="00DD57D2" w:rsidP="00DD57D2">
      <w:pPr>
        <w:spacing w:after="0"/>
        <w:rPr>
          <w:rFonts w:ascii="Verdana" w:hAnsi="Verdana"/>
          <w:b/>
          <w:sz w:val="24"/>
          <w:szCs w:val="24"/>
        </w:rPr>
      </w:pPr>
      <w:r>
        <w:rPr>
          <w:rFonts w:ascii="Verdana" w:hAnsi="Verdana"/>
          <w:b/>
          <w:sz w:val="24"/>
          <w:szCs w:val="24"/>
        </w:rPr>
        <w:t>Suite 210</w:t>
      </w:r>
    </w:p>
    <w:p w14:paraId="4479CEC3" w14:textId="42E3DE55" w:rsidR="00DD57D2" w:rsidRDefault="00DD57D2" w:rsidP="00DD57D2">
      <w:pPr>
        <w:spacing w:after="0"/>
        <w:rPr>
          <w:rFonts w:ascii="Verdana" w:hAnsi="Verdana"/>
          <w:b/>
          <w:sz w:val="24"/>
          <w:szCs w:val="24"/>
        </w:rPr>
      </w:pPr>
      <w:r>
        <w:rPr>
          <w:rFonts w:ascii="Verdana" w:hAnsi="Verdana"/>
          <w:b/>
          <w:sz w:val="24"/>
          <w:szCs w:val="24"/>
        </w:rPr>
        <w:t>Hicksville, NY 11801</w:t>
      </w:r>
    </w:p>
    <w:p w14:paraId="3AD52E8F" w14:textId="32935FE3" w:rsidR="00DD57D2" w:rsidRDefault="00DD57D2" w:rsidP="00DD57D2">
      <w:pPr>
        <w:spacing w:after="0"/>
        <w:rPr>
          <w:rFonts w:ascii="Verdana" w:hAnsi="Verdana"/>
          <w:b/>
          <w:sz w:val="24"/>
          <w:szCs w:val="24"/>
        </w:rPr>
      </w:pPr>
      <w:r>
        <w:rPr>
          <w:rFonts w:ascii="Verdana" w:hAnsi="Verdana"/>
          <w:b/>
          <w:sz w:val="24"/>
          <w:szCs w:val="24"/>
        </w:rPr>
        <w:t xml:space="preserve">Phone:  </w:t>
      </w:r>
      <w:r w:rsidR="00EF262E">
        <w:rPr>
          <w:rFonts w:ascii="Verdana" w:hAnsi="Verdana"/>
          <w:b/>
          <w:sz w:val="24"/>
          <w:szCs w:val="24"/>
        </w:rPr>
        <w:t>516-289-0275</w:t>
      </w:r>
    </w:p>
    <w:p w14:paraId="5AD255D7" w14:textId="46F75CF0" w:rsidR="00EF262E" w:rsidRDefault="00EF262E" w:rsidP="00DD57D2">
      <w:pPr>
        <w:spacing w:after="0"/>
        <w:rPr>
          <w:rFonts w:ascii="Verdana" w:hAnsi="Verdana"/>
          <w:b/>
          <w:sz w:val="24"/>
          <w:szCs w:val="24"/>
        </w:rPr>
      </w:pPr>
      <w:r>
        <w:rPr>
          <w:rFonts w:ascii="Verdana" w:hAnsi="Verdana"/>
          <w:b/>
          <w:sz w:val="24"/>
          <w:szCs w:val="24"/>
        </w:rPr>
        <w:t xml:space="preserve">Email:  </w:t>
      </w:r>
      <w:hyperlink r:id="rId22" w:history="1">
        <w:r w:rsidRPr="00494847">
          <w:rPr>
            <w:rStyle w:val="Hyperlink"/>
            <w:rFonts w:ascii="Verdana" w:hAnsi="Verdana"/>
            <w:b/>
            <w:sz w:val="24"/>
            <w:szCs w:val="24"/>
          </w:rPr>
          <w:t>wmanning@trueviewbsi.com</w:t>
        </w:r>
      </w:hyperlink>
      <w:r>
        <w:rPr>
          <w:rFonts w:ascii="Verdana" w:hAnsi="Verdana"/>
          <w:b/>
          <w:sz w:val="24"/>
          <w:szCs w:val="24"/>
        </w:rPr>
        <w:t xml:space="preserve"> </w:t>
      </w:r>
    </w:p>
    <w:p w14:paraId="0B4C3A06" w14:textId="77777777" w:rsidR="00EF262E" w:rsidRPr="00DD57D2" w:rsidRDefault="00EF262E" w:rsidP="00DD57D2">
      <w:pPr>
        <w:spacing w:after="0"/>
        <w:rPr>
          <w:rFonts w:ascii="Verdana" w:hAnsi="Verdana"/>
          <w:b/>
          <w:sz w:val="24"/>
          <w:szCs w:val="24"/>
        </w:rPr>
      </w:pPr>
    </w:p>
    <w:sectPr w:rsidR="00EF262E" w:rsidRPr="00DD57D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DFF1E" w14:textId="77777777" w:rsidR="00F13D18" w:rsidRDefault="00F13D18" w:rsidP="006E56AB">
      <w:pPr>
        <w:spacing w:after="0" w:line="240" w:lineRule="auto"/>
      </w:pPr>
      <w:r>
        <w:separator/>
      </w:r>
    </w:p>
  </w:endnote>
  <w:endnote w:type="continuationSeparator" w:id="0">
    <w:p w14:paraId="10CE10E5" w14:textId="77777777" w:rsidR="00F13D18" w:rsidRDefault="00F13D18" w:rsidP="006E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 Slab">
    <w:altName w:val="Times New Roman"/>
    <w:panose1 w:val="00000000000000000000"/>
    <w:charset w:val="00"/>
    <w:family w:val="auto"/>
    <w:pitch w:val="variable"/>
    <w:sig w:usb0="200002FF" w:usb1="00000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472811"/>
      <w:docPartObj>
        <w:docPartGallery w:val="Page Numbers (Bottom of Page)"/>
        <w:docPartUnique/>
      </w:docPartObj>
    </w:sdtPr>
    <w:sdtEndPr>
      <w:rPr>
        <w:noProof/>
      </w:rPr>
    </w:sdtEndPr>
    <w:sdtContent>
      <w:p w14:paraId="7097B9EF" w14:textId="2141613C" w:rsidR="003C08D9" w:rsidRDefault="003C08D9">
        <w:pPr>
          <w:pStyle w:val="Footer"/>
          <w:jc w:val="right"/>
        </w:pPr>
        <w:r>
          <w:fldChar w:fldCharType="begin"/>
        </w:r>
        <w:r>
          <w:instrText xml:space="preserve"> PAGE   \* MERGEFORMAT </w:instrText>
        </w:r>
        <w:r>
          <w:fldChar w:fldCharType="separate"/>
        </w:r>
        <w:r w:rsidR="00CF78BC">
          <w:rPr>
            <w:noProof/>
          </w:rPr>
          <w:t>24</w:t>
        </w:r>
        <w:r>
          <w:rPr>
            <w:noProof/>
          </w:rPr>
          <w:fldChar w:fldCharType="end"/>
        </w:r>
      </w:p>
    </w:sdtContent>
  </w:sdt>
  <w:p w14:paraId="07C4EAFB" w14:textId="77777777" w:rsidR="003C08D9" w:rsidRDefault="003C0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FFAE2" w14:textId="77777777" w:rsidR="00F13D18" w:rsidRDefault="00F13D18" w:rsidP="006E56AB">
      <w:pPr>
        <w:spacing w:after="0" w:line="240" w:lineRule="auto"/>
      </w:pPr>
      <w:r>
        <w:separator/>
      </w:r>
    </w:p>
  </w:footnote>
  <w:footnote w:type="continuationSeparator" w:id="0">
    <w:p w14:paraId="46E4BE83" w14:textId="77777777" w:rsidR="00F13D18" w:rsidRDefault="00F13D18" w:rsidP="006E5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0BFC"/>
    <w:multiLevelType w:val="hybridMultilevel"/>
    <w:tmpl w:val="BEBEFF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0BF5869"/>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06CA2A7B"/>
    <w:multiLevelType w:val="hybridMultilevel"/>
    <w:tmpl w:val="F21470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D00EC6"/>
    <w:multiLevelType w:val="hybridMultilevel"/>
    <w:tmpl w:val="80687626"/>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431C62"/>
    <w:multiLevelType w:val="hybridMultilevel"/>
    <w:tmpl w:val="CBDC2BD8"/>
    <w:lvl w:ilvl="0" w:tplc="0409000B">
      <w:start w:val="1"/>
      <w:numFmt w:val="bullet"/>
      <w:lvlText w:val=""/>
      <w:lvlJc w:val="left"/>
      <w:pPr>
        <w:ind w:left="3240" w:hanging="720"/>
      </w:pPr>
      <w:rPr>
        <w:rFonts w:ascii="Wingdings" w:hAnsi="Wingdings" w:hint="default"/>
      </w:rPr>
    </w:lvl>
    <w:lvl w:ilvl="1" w:tplc="58FC24E2">
      <w:start w:val="1"/>
      <w:numFmt w:val="lowerLetter"/>
      <w:lvlText w:val="%2."/>
      <w:lvlJc w:val="left"/>
      <w:pPr>
        <w:ind w:left="3600" w:hanging="360"/>
      </w:pPr>
      <w:rPr>
        <w:b w:val="0"/>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A5F0EE8"/>
    <w:multiLevelType w:val="hybridMultilevel"/>
    <w:tmpl w:val="218E9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DC4211"/>
    <w:multiLevelType w:val="hybridMultilevel"/>
    <w:tmpl w:val="8A3A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83930"/>
    <w:multiLevelType w:val="hybridMultilevel"/>
    <w:tmpl w:val="7390E05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CD3A40"/>
    <w:multiLevelType w:val="hybridMultilevel"/>
    <w:tmpl w:val="86805E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D7B1A"/>
    <w:multiLevelType w:val="hybridMultilevel"/>
    <w:tmpl w:val="AE98A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AE08DE"/>
    <w:multiLevelType w:val="hybridMultilevel"/>
    <w:tmpl w:val="F272AB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B0C94"/>
    <w:multiLevelType w:val="hybridMultilevel"/>
    <w:tmpl w:val="F3E2CCBE"/>
    <w:lvl w:ilvl="0" w:tplc="D3D05BF2">
      <w:start w:val="1"/>
      <w:numFmt w:val="upperRoman"/>
      <w:lvlText w:val="%1."/>
      <w:lvlJc w:val="left"/>
      <w:pPr>
        <w:ind w:left="720" w:hanging="720"/>
      </w:pPr>
      <w:rPr>
        <w:rFonts w:hint="default"/>
        <w:b/>
        <w:color w:val="1F4E79" w:themeColor="accent1" w:themeShade="80"/>
        <w:sz w:val="24"/>
        <w:szCs w:val="24"/>
      </w:rPr>
    </w:lvl>
    <w:lvl w:ilvl="1" w:tplc="EA961350">
      <w:start w:val="1"/>
      <w:numFmt w:val="upperLetter"/>
      <w:lvlText w:val="%2."/>
      <w:lvlJc w:val="left"/>
      <w:pPr>
        <w:ind w:left="1440" w:hanging="360"/>
      </w:pPr>
      <w:rPr>
        <w:rFonts w:ascii="Verdana" w:eastAsiaTheme="minorHAnsi" w:hAnsi="Verdana" w:cstheme="minorBidi"/>
      </w:r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C0145B04">
      <w:start w:val="1"/>
      <w:numFmt w:val="lowerLetter"/>
      <w:lvlText w:val="%5."/>
      <w:lvlJc w:val="left"/>
      <w:pPr>
        <w:ind w:left="3600" w:hanging="360"/>
      </w:pPr>
      <w:rPr>
        <w:rFonts w:ascii="Verdana" w:eastAsiaTheme="minorHAnsi" w:hAnsi="Verdana" w:cstheme="minorBidi"/>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9676A4"/>
    <w:multiLevelType w:val="hybridMultilevel"/>
    <w:tmpl w:val="769006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3820E3"/>
    <w:multiLevelType w:val="hybridMultilevel"/>
    <w:tmpl w:val="63A65E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3A7C82"/>
    <w:multiLevelType w:val="hybridMultilevel"/>
    <w:tmpl w:val="987C58E2"/>
    <w:lvl w:ilvl="0" w:tplc="60CE32E6">
      <w:start w:val="6"/>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32DC6EB4">
      <w:start w:val="1"/>
      <w:numFmt w:val="decimal"/>
      <w:lvlText w:val="%4."/>
      <w:lvlJc w:val="left"/>
      <w:pPr>
        <w:ind w:left="4680" w:hanging="360"/>
      </w:pPr>
      <w:rPr>
        <w:rFonts w:ascii="Verdana" w:eastAsiaTheme="minorHAnsi" w:hAnsi="Verdana" w:cstheme="minorBidi"/>
      </w:rPr>
    </w:lvl>
    <w:lvl w:ilvl="4" w:tplc="04090019">
      <w:start w:val="1"/>
      <w:numFmt w:val="lowerLetter"/>
      <w:lvlText w:val="%5."/>
      <w:lvlJc w:val="left"/>
      <w:pPr>
        <w:ind w:left="5400" w:hanging="360"/>
      </w:pPr>
    </w:lvl>
    <w:lvl w:ilvl="5" w:tplc="A074EA46">
      <w:start w:val="9"/>
      <w:numFmt w:val="upperRoman"/>
      <w:lvlText w:val="%6&gt;"/>
      <w:lvlJc w:val="left"/>
      <w:pPr>
        <w:ind w:left="6660" w:hanging="720"/>
      </w:pPr>
      <w:rPr>
        <w:rFonts w:ascii="Roboto Slab" w:eastAsia="Times New Roman" w:hAnsi="Roboto Slab" w:cs="Arial" w:hint="default"/>
        <w:b/>
        <w:color w:val="1F4E79" w:themeColor="accent1" w:themeShade="80"/>
        <w:sz w:val="27"/>
        <w:u w:val="single"/>
      </w:r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F7B715A"/>
    <w:multiLevelType w:val="hybridMultilevel"/>
    <w:tmpl w:val="BBC025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27A9C"/>
    <w:multiLevelType w:val="hybridMultilevel"/>
    <w:tmpl w:val="123CD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164445"/>
    <w:multiLevelType w:val="hybridMultilevel"/>
    <w:tmpl w:val="8F6232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61774EF"/>
    <w:multiLevelType w:val="hybridMultilevel"/>
    <w:tmpl w:val="44721E7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1F22C7"/>
    <w:multiLevelType w:val="multilevel"/>
    <w:tmpl w:val="D8C6B69A"/>
    <w:lvl w:ilvl="0">
      <w:start w:val="13"/>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0" w15:restartNumberingAfterBreak="0">
    <w:nsid w:val="26E737C1"/>
    <w:multiLevelType w:val="hybridMultilevel"/>
    <w:tmpl w:val="2C065C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7923A01"/>
    <w:multiLevelType w:val="hybridMultilevel"/>
    <w:tmpl w:val="21C4E0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7D961BF"/>
    <w:multiLevelType w:val="hybridMultilevel"/>
    <w:tmpl w:val="5A026AB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9B11BEC"/>
    <w:multiLevelType w:val="hybridMultilevel"/>
    <w:tmpl w:val="D1C6462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4" w15:restartNumberingAfterBreak="0">
    <w:nsid w:val="2A0F4C33"/>
    <w:multiLevelType w:val="multilevel"/>
    <w:tmpl w:val="D4DC8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upperLetter"/>
      <w:lvlText w:val="%5."/>
      <w:lvlJc w:val="left"/>
      <w:pPr>
        <w:ind w:left="3600" w:hanging="360"/>
      </w:pPr>
      <w:rPr>
        <w:rFonts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FC2E86"/>
    <w:multiLevelType w:val="hybridMultilevel"/>
    <w:tmpl w:val="202C93B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6" w15:restartNumberingAfterBreak="0">
    <w:nsid w:val="317A3FE1"/>
    <w:multiLevelType w:val="multilevel"/>
    <w:tmpl w:val="A4E8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DE1BE7"/>
    <w:multiLevelType w:val="hybridMultilevel"/>
    <w:tmpl w:val="3AA6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3A410C"/>
    <w:multiLevelType w:val="multilevel"/>
    <w:tmpl w:val="8ADCB6A4"/>
    <w:lvl w:ilvl="0">
      <w:start w:val="1"/>
      <w:numFmt w:val="bullet"/>
      <w:lvlText w:val=""/>
      <w:lvlJc w:val="left"/>
      <w:pPr>
        <w:tabs>
          <w:tab w:val="num" w:pos="4320"/>
        </w:tabs>
        <w:ind w:left="4320" w:hanging="360"/>
      </w:pPr>
      <w:rPr>
        <w:rFonts w:ascii="Wingdings" w:hAnsi="Wingdings" w:hint="default"/>
      </w:rPr>
    </w:lvl>
    <w:lvl w:ilvl="1">
      <w:start w:val="1"/>
      <w:numFmt w:val="lowerLetter"/>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29" w15:restartNumberingAfterBreak="0">
    <w:nsid w:val="36575B14"/>
    <w:multiLevelType w:val="multilevel"/>
    <w:tmpl w:val="A682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004AEE"/>
    <w:multiLevelType w:val="multilevel"/>
    <w:tmpl w:val="34586E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7876895"/>
    <w:multiLevelType w:val="hybridMultilevel"/>
    <w:tmpl w:val="C4B62D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948436B"/>
    <w:multiLevelType w:val="hybridMultilevel"/>
    <w:tmpl w:val="F1EEB9EE"/>
    <w:lvl w:ilvl="0" w:tplc="0409000B">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3" w15:restartNumberingAfterBreak="0">
    <w:nsid w:val="3D1D525A"/>
    <w:multiLevelType w:val="multilevel"/>
    <w:tmpl w:val="1B3C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F813BC"/>
    <w:multiLevelType w:val="multilevel"/>
    <w:tmpl w:val="8DD0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237C94"/>
    <w:multiLevelType w:val="hybridMultilevel"/>
    <w:tmpl w:val="ECA2A8E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3265457"/>
    <w:multiLevelType w:val="hybridMultilevel"/>
    <w:tmpl w:val="9F1436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C83518"/>
    <w:multiLevelType w:val="hybridMultilevel"/>
    <w:tmpl w:val="27A2BA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1669F2"/>
    <w:multiLevelType w:val="hybridMultilevel"/>
    <w:tmpl w:val="7F5A27C0"/>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431A54"/>
    <w:multiLevelType w:val="multilevel"/>
    <w:tmpl w:val="9CDC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B00061"/>
    <w:multiLevelType w:val="hybridMultilevel"/>
    <w:tmpl w:val="88B645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120830"/>
    <w:multiLevelType w:val="hybridMultilevel"/>
    <w:tmpl w:val="76147A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7B13F4"/>
    <w:multiLevelType w:val="hybridMultilevel"/>
    <w:tmpl w:val="37FABB1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52DB6F75"/>
    <w:multiLevelType w:val="multilevel"/>
    <w:tmpl w:val="53148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3D42CFD"/>
    <w:multiLevelType w:val="hybridMultilevel"/>
    <w:tmpl w:val="36582834"/>
    <w:lvl w:ilvl="0" w:tplc="D56E5940">
      <w:start w:val="14"/>
      <w:numFmt w:val="decimal"/>
      <w:lvlText w:val="%1."/>
      <w:lvlJc w:val="left"/>
      <w:pPr>
        <w:tabs>
          <w:tab w:val="num" w:pos="720"/>
        </w:tabs>
        <w:ind w:left="720" w:hanging="360"/>
      </w:pPr>
    </w:lvl>
    <w:lvl w:ilvl="1" w:tplc="83D60B2E">
      <w:start w:val="2"/>
      <w:numFmt w:val="lowerLetter"/>
      <w:lvlText w:val="%2."/>
      <w:lvlJc w:val="left"/>
      <w:pPr>
        <w:tabs>
          <w:tab w:val="num" w:pos="1440"/>
        </w:tabs>
        <w:ind w:left="1440" w:hanging="360"/>
      </w:pPr>
    </w:lvl>
    <w:lvl w:ilvl="2" w:tplc="54F471CA" w:tentative="1">
      <w:start w:val="1"/>
      <w:numFmt w:val="decimal"/>
      <w:lvlText w:val="%3."/>
      <w:lvlJc w:val="left"/>
      <w:pPr>
        <w:tabs>
          <w:tab w:val="num" w:pos="2160"/>
        </w:tabs>
        <w:ind w:left="2160" w:hanging="360"/>
      </w:pPr>
    </w:lvl>
    <w:lvl w:ilvl="3" w:tplc="C7C2134C" w:tentative="1">
      <w:start w:val="1"/>
      <w:numFmt w:val="decimal"/>
      <w:lvlText w:val="%4."/>
      <w:lvlJc w:val="left"/>
      <w:pPr>
        <w:tabs>
          <w:tab w:val="num" w:pos="2880"/>
        </w:tabs>
        <w:ind w:left="2880" w:hanging="360"/>
      </w:pPr>
    </w:lvl>
    <w:lvl w:ilvl="4" w:tplc="A9440F3E" w:tentative="1">
      <w:start w:val="1"/>
      <w:numFmt w:val="decimal"/>
      <w:lvlText w:val="%5."/>
      <w:lvlJc w:val="left"/>
      <w:pPr>
        <w:tabs>
          <w:tab w:val="num" w:pos="3600"/>
        </w:tabs>
        <w:ind w:left="3600" w:hanging="360"/>
      </w:pPr>
    </w:lvl>
    <w:lvl w:ilvl="5" w:tplc="333AB27C" w:tentative="1">
      <w:start w:val="1"/>
      <w:numFmt w:val="decimal"/>
      <w:lvlText w:val="%6."/>
      <w:lvlJc w:val="left"/>
      <w:pPr>
        <w:tabs>
          <w:tab w:val="num" w:pos="4320"/>
        </w:tabs>
        <w:ind w:left="4320" w:hanging="360"/>
      </w:pPr>
    </w:lvl>
    <w:lvl w:ilvl="6" w:tplc="B8228692" w:tentative="1">
      <w:start w:val="1"/>
      <w:numFmt w:val="decimal"/>
      <w:lvlText w:val="%7."/>
      <w:lvlJc w:val="left"/>
      <w:pPr>
        <w:tabs>
          <w:tab w:val="num" w:pos="5040"/>
        </w:tabs>
        <w:ind w:left="5040" w:hanging="360"/>
      </w:pPr>
    </w:lvl>
    <w:lvl w:ilvl="7" w:tplc="F65E23D8" w:tentative="1">
      <w:start w:val="1"/>
      <w:numFmt w:val="decimal"/>
      <w:lvlText w:val="%8."/>
      <w:lvlJc w:val="left"/>
      <w:pPr>
        <w:tabs>
          <w:tab w:val="num" w:pos="5760"/>
        </w:tabs>
        <w:ind w:left="5760" w:hanging="360"/>
      </w:pPr>
    </w:lvl>
    <w:lvl w:ilvl="8" w:tplc="98BE45F2" w:tentative="1">
      <w:start w:val="1"/>
      <w:numFmt w:val="decimal"/>
      <w:lvlText w:val="%9."/>
      <w:lvlJc w:val="left"/>
      <w:pPr>
        <w:tabs>
          <w:tab w:val="num" w:pos="6480"/>
        </w:tabs>
        <w:ind w:left="6480" w:hanging="360"/>
      </w:pPr>
    </w:lvl>
  </w:abstractNum>
  <w:abstractNum w:abstractNumId="45" w15:restartNumberingAfterBreak="0">
    <w:nsid w:val="54837DA0"/>
    <w:multiLevelType w:val="multilevel"/>
    <w:tmpl w:val="A34C3F30"/>
    <w:lvl w:ilvl="0">
      <w:start w:val="1"/>
      <w:numFmt w:val="bullet"/>
      <w:lvlText w:val=""/>
      <w:lvlJc w:val="left"/>
      <w:pPr>
        <w:tabs>
          <w:tab w:val="num" w:pos="1080"/>
        </w:tabs>
        <w:ind w:left="1080" w:hanging="360"/>
      </w:pPr>
      <w:rPr>
        <w:rFonts w:ascii="Wingdings" w:hAnsi="Wingding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6" w15:restartNumberingAfterBreak="0">
    <w:nsid w:val="569F67D5"/>
    <w:multiLevelType w:val="hybridMultilevel"/>
    <w:tmpl w:val="55B2211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9BF3DF1"/>
    <w:multiLevelType w:val="hybridMultilevel"/>
    <w:tmpl w:val="0382D70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04B5DC8"/>
    <w:multiLevelType w:val="hybridMultilevel"/>
    <w:tmpl w:val="96887D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1A2532C"/>
    <w:multiLevelType w:val="multilevel"/>
    <w:tmpl w:val="13AC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49E5E8E"/>
    <w:multiLevelType w:val="hybridMultilevel"/>
    <w:tmpl w:val="8F74C53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65926922"/>
    <w:multiLevelType w:val="multilevel"/>
    <w:tmpl w:val="1B32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74C1430"/>
    <w:multiLevelType w:val="multilevel"/>
    <w:tmpl w:val="86D2BB62"/>
    <w:lvl w:ilvl="0">
      <w:start w:val="1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8"/>
      <w:numFmt w:val="upperRoman"/>
      <w:lvlText w:val="%5&gt;"/>
      <w:lvlJc w:val="left"/>
      <w:pPr>
        <w:ind w:left="3960" w:hanging="720"/>
      </w:pPr>
      <w:rPr>
        <w:rFonts w:hint="default"/>
        <w:u w:val="single"/>
      </w:rPr>
    </w:lvl>
    <w:lvl w:ilvl="5">
      <w:start w:val="4"/>
      <w:numFmt w:val="lowerLetter"/>
      <w:lvlText w:val="%6."/>
      <w:lvlJc w:val="left"/>
      <w:pPr>
        <w:ind w:left="4320" w:hanging="360"/>
      </w:pPr>
      <w:rPr>
        <w:rFonts w:hint="default"/>
        <w:u w:val="single"/>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9053D46"/>
    <w:multiLevelType w:val="hybridMultilevel"/>
    <w:tmpl w:val="E6F4DBE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15:restartNumberingAfterBreak="0">
    <w:nsid w:val="6CAA7C3F"/>
    <w:multiLevelType w:val="multilevel"/>
    <w:tmpl w:val="A5F6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ED82250"/>
    <w:multiLevelType w:val="hybridMultilevel"/>
    <w:tmpl w:val="1EF4F426"/>
    <w:lvl w:ilvl="0" w:tplc="115099EA">
      <w:start w:val="1"/>
      <w:numFmt w:val="upperRoman"/>
      <w:lvlText w:val="%1."/>
      <w:lvlJc w:val="left"/>
      <w:pPr>
        <w:ind w:left="1080" w:hanging="720"/>
      </w:pPr>
      <w:rPr>
        <w:rFonts w:hint="default"/>
      </w:rPr>
    </w:lvl>
    <w:lvl w:ilvl="1" w:tplc="EA961350">
      <w:start w:val="1"/>
      <w:numFmt w:val="upperLetter"/>
      <w:lvlText w:val="%2."/>
      <w:lvlJc w:val="left"/>
      <w:pPr>
        <w:ind w:left="1440" w:hanging="360"/>
      </w:pPr>
      <w:rPr>
        <w:rFonts w:ascii="Verdana" w:eastAsiaTheme="minorHAnsi" w:hAnsi="Verdana"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BD29FE"/>
    <w:multiLevelType w:val="hybridMultilevel"/>
    <w:tmpl w:val="53DC882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7" w15:restartNumberingAfterBreak="0">
    <w:nsid w:val="7B92615B"/>
    <w:multiLevelType w:val="hybridMultilevel"/>
    <w:tmpl w:val="4C8E37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7BE97DC9"/>
    <w:multiLevelType w:val="multilevel"/>
    <w:tmpl w:val="AB7E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082D10"/>
    <w:multiLevelType w:val="multilevel"/>
    <w:tmpl w:val="09CE6F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9882652">
    <w:abstractNumId w:val="11"/>
  </w:num>
  <w:num w:numId="2" w16cid:durableId="38287218">
    <w:abstractNumId w:val="36"/>
  </w:num>
  <w:num w:numId="3" w16cid:durableId="2013095114">
    <w:abstractNumId w:val="24"/>
  </w:num>
  <w:num w:numId="4" w16cid:durableId="1124228318">
    <w:abstractNumId w:val="28"/>
  </w:num>
  <w:num w:numId="5" w16cid:durableId="648242808">
    <w:abstractNumId w:val="49"/>
  </w:num>
  <w:num w:numId="6" w16cid:durableId="1988318369">
    <w:abstractNumId w:val="45"/>
  </w:num>
  <w:num w:numId="7" w16cid:durableId="725301769">
    <w:abstractNumId w:val="19"/>
  </w:num>
  <w:num w:numId="8" w16cid:durableId="542984386">
    <w:abstractNumId w:val="51"/>
  </w:num>
  <w:num w:numId="9" w16cid:durableId="1642035024">
    <w:abstractNumId w:val="52"/>
  </w:num>
  <w:num w:numId="10" w16cid:durableId="97680772">
    <w:abstractNumId w:val="52"/>
    <w:lvlOverride w:ilvl="1">
      <w:lvl w:ilvl="1">
        <w:numFmt w:val="bullet"/>
        <w:lvlText w:val="o"/>
        <w:lvlJc w:val="left"/>
        <w:pPr>
          <w:tabs>
            <w:tab w:val="num" w:pos="1440"/>
          </w:tabs>
          <w:ind w:left="1440" w:hanging="360"/>
        </w:pPr>
        <w:rPr>
          <w:rFonts w:ascii="Courier New" w:hAnsi="Courier New" w:hint="default"/>
          <w:sz w:val="20"/>
        </w:rPr>
      </w:lvl>
    </w:lvlOverride>
  </w:num>
  <w:num w:numId="11" w16cid:durableId="299775610">
    <w:abstractNumId w:val="44"/>
  </w:num>
  <w:num w:numId="12" w16cid:durableId="1987661751">
    <w:abstractNumId w:val="43"/>
  </w:num>
  <w:num w:numId="13" w16cid:durableId="1561667765">
    <w:abstractNumId w:val="30"/>
  </w:num>
  <w:num w:numId="14" w16cid:durableId="1068964174">
    <w:abstractNumId w:val="13"/>
  </w:num>
  <w:num w:numId="15" w16cid:durableId="1765373370">
    <w:abstractNumId w:val="21"/>
  </w:num>
  <w:num w:numId="16" w16cid:durableId="419569639">
    <w:abstractNumId w:val="41"/>
  </w:num>
  <w:num w:numId="17" w16cid:durableId="362247928">
    <w:abstractNumId w:val="48"/>
  </w:num>
  <w:num w:numId="18" w16cid:durableId="292710743">
    <w:abstractNumId w:val="3"/>
  </w:num>
  <w:num w:numId="19" w16cid:durableId="1886868476">
    <w:abstractNumId w:val="58"/>
  </w:num>
  <w:num w:numId="20" w16cid:durableId="1599873951">
    <w:abstractNumId w:val="39"/>
  </w:num>
  <w:num w:numId="21" w16cid:durableId="1594436421">
    <w:abstractNumId w:val="29"/>
  </w:num>
  <w:num w:numId="22" w16cid:durableId="165098757">
    <w:abstractNumId w:val="34"/>
  </w:num>
  <w:num w:numId="23" w16cid:durableId="1329671796">
    <w:abstractNumId w:val="33"/>
  </w:num>
  <w:num w:numId="24" w16cid:durableId="683440551">
    <w:abstractNumId w:val="26"/>
  </w:num>
  <w:num w:numId="25" w16cid:durableId="501090813">
    <w:abstractNumId w:val="54"/>
  </w:num>
  <w:num w:numId="26" w16cid:durableId="289476041">
    <w:abstractNumId w:val="59"/>
  </w:num>
  <w:num w:numId="27" w16cid:durableId="24523775">
    <w:abstractNumId w:val="18"/>
  </w:num>
  <w:num w:numId="28" w16cid:durableId="1692337061">
    <w:abstractNumId w:val="27"/>
  </w:num>
  <w:num w:numId="29" w16cid:durableId="334261657">
    <w:abstractNumId w:val="16"/>
  </w:num>
  <w:num w:numId="30" w16cid:durableId="1788770066">
    <w:abstractNumId w:val="9"/>
  </w:num>
  <w:num w:numId="31" w16cid:durableId="503009987">
    <w:abstractNumId w:val="6"/>
  </w:num>
  <w:num w:numId="32" w16cid:durableId="643705263">
    <w:abstractNumId w:val="55"/>
  </w:num>
  <w:num w:numId="33" w16cid:durableId="1741319901">
    <w:abstractNumId w:val="14"/>
  </w:num>
  <w:num w:numId="34" w16cid:durableId="823394339">
    <w:abstractNumId w:val="4"/>
  </w:num>
  <w:num w:numId="35" w16cid:durableId="771053338">
    <w:abstractNumId w:val="5"/>
  </w:num>
  <w:num w:numId="36" w16cid:durableId="1048843920">
    <w:abstractNumId w:val="22"/>
  </w:num>
  <w:num w:numId="37" w16cid:durableId="618806249">
    <w:abstractNumId w:val="7"/>
  </w:num>
  <w:num w:numId="38" w16cid:durableId="2130738144">
    <w:abstractNumId w:val="15"/>
  </w:num>
  <w:num w:numId="39" w16cid:durableId="1215434306">
    <w:abstractNumId w:val="25"/>
  </w:num>
  <w:num w:numId="40" w16cid:durableId="684791344">
    <w:abstractNumId w:val="23"/>
  </w:num>
  <w:num w:numId="41" w16cid:durableId="1700619861">
    <w:abstractNumId w:val="40"/>
  </w:num>
  <w:num w:numId="42" w16cid:durableId="391390795">
    <w:abstractNumId w:val="32"/>
  </w:num>
  <w:num w:numId="43" w16cid:durableId="102963265">
    <w:abstractNumId w:val="2"/>
  </w:num>
  <w:num w:numId="44" w16cid:durableId="2072848941">
    <w:abstractNumId w:val="56"/>
  </w:num>
  <w:num w:numId="45" w16cid:durableId="1300113869">
    <w:abstractNumId w:val="46"/>
  </w:num>
  <w:num w:numId="46" w16cid:durableId="260183374">
    <w:abstractNumId w:val="10"/>
  </w:num>
  <w:num w:numId="47" w16cid:durableId="168719188">
    <w:abstractNumId w:val="57"/>
  </w:num>
  <w:num w:numId="48" w16cid:durableId="306202566">
    <w:abstractNumId w:val="35"/>
  </w:num>
  <w:num w:numId="49" w16cid:durableId="2113744702">
    <w:abstractNumId w:val="38"/>
  </w:num>
  <w:num w:numId="50" w16cid:durableId="16858071">
    <w:abstractNumId w:val="12"/>
  </w:num>
  <w:num w:numId="51" w16cid:durableId="25647449">
    <w:abstractNumId w:val="31"/>
  </w:num>
  <w:num w:numId="52" w16cid:durableId="246499613">
    <w:abstractNumId w:val="47"/>
  </w:num>
  <w:num w:numId="53" w16cid:durableId="514419606">
    <w:abstractNumId w:val="50"/>
  </w:num>
  <w:num w:numId="54" w16cid:durableId="821776210">
    <w:abstractNumId w:val="17"/>
  </w:num>
  <w:num w:numId="55" w16cid:durableId="1533690442">
    <w:abstractNumId w:val="42"/>
  </w:num>
  <w:num w:numId="56" w16cid:durableId="483738788">
    <w:abstractNumId w:val="20"/>
  </w:num>
  <w:num w:numId="57" w16cid:durableId="1210069130">
    <w:abstractNumId w:val="8"/>
  </w:num>
  <w:num w:numId="58" w16cid:durableId="595795845">
    <w:abstractNumId w:val="53"/>
  </w:num>
  <w:num w:numId="59" w16cid:durableId="517275983">
    <w:abstractNumId w:val="1"/>
  </w:num>
  <w:num w:numId="60" w16cid:durableId="1394617158">
    <w:abstractNumId w:val="37"/>
  </w:num>
  <w:num w:numId="61" w16cid:durableId="511408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xNrSwMDUxMjEwNrFU0lEKTi0uzszPAykwtqgFAMEvGj8tAAAA"/>
  </w:docVars>
  <w:rsids>
    <w:rsidRoot w:val="006E3DCD"/>
    <w:rsid w:val="00003763"/>
    <w:rsid w:val="00011D54"/>
    <w:rsid w:val="00012718"/>
    <w:rsid w:val="00034800"/>
    <w:rsid w:val="00045C2A"/>
    <w:rsid w:val="00046D5F"/>
    <w:rsid w:val="000570AC"/>
    <w:rsid w:val="00082C95"/>
    <w:rsid w:val="00085BA8"/>
    <w:rsid w:val="000926D5"/>
    <w:rsid w:val="000A2971"/>
    <w:rsid w:val="000C376F"/>
    <w:rsid w:val="000D529C"/>
    <w:rsid w:val="000D695B"/>
    <w:rsid w:val="000F094E"/>
    <w:rsid w:val="000F2CF9"/>
    <w:rsid w:val="00141B43"/>
    <w:rsid w:val="00141F1D"/>
    <w:rsid w:val="001654C3"/>
    <w:rsid w:val="0017610E"/>
    <w:rsid w:val="00177AAE"/>
    <w:rsid w:val="001832F0"/>
    <w:rsid w:val="00195E09"/>
    <w:rsid w:val="001A2E7C"/>
    <w:rsid w:val="001A76D9"/>
    <w:rsid w:val="001D30A6"/>
    <w:rsid w:val="001D6689"/>
    <w:rsid w:val="001F04C7"/>
    <w:rsid w:val="001F07AE"/>
    <w:rsid w:val="00204713"/>
    <w:rsid w:val="0021443D"/>
    <w:rsid w:val="00247A58"/>
    <w:rsid w:val="0025663A"/>
    <w:rsid w:val="002652BD"/>
    <w:rsid w:val="002667F0"/>
    <w:rsid w:val="00273315"/>
    <w:rsid w:val="0027446A"/>
    <w:rsid w:val="0028252E"/>
    <w:rsid w:val="002C071A"/>
    <w:rsid w:val="002F17E3"/>
    <w:rsid w:val="002F719F"/>
    <w:rsid w:val="00302EE0"/>
    <w:rsid w:val="003030A0"/>
    <w:rsid w:val="00305E7C"/>
    <w:rsid w:val="0031291D"/>
    <w:rsid w:val="00324D69"/>
    <w:rsid w:val="003359A4"/>
    <w:rsid w:val="00343122"/>
    <w:rsid w:val="00354AD0"/>
    <w:rsid w:val="00357330"/>
    <w:rsid w:val="003651B0"/>
    <w:rsid w:val="003835C1"/>
    <w:rsid w:val="00393AC8"/>
    <w:rsid w:val="003A6C6D"/>
    <w:rsid w:val="003B3CD4"/>
    <w:rsid w:val="003C08D9"/>
    <w:rsid w:val="003C0DB2"/>
    <w:rsid w:val="003C0F3E"/>
    <w:rsid w:val="003C207F"/>
    <w:rsid w:val="003C65C9"/>
    <w:rsid w:val="003D1B59"/>
    <w:rsid w:val="003E7A8F"/>
    <w:rsid w:val="003F0AA0"/>
    <w:rsid w:val="003F5455"/>
    <w:rsid w:val="003F5D4F"/>
    <w:rsid w:val="00412CE2"/>
    <w:rsid w:val="00413BA6"/>
    <w:rsid w:val="00420255"/>
    <w:rsid w:val="00436935"/>
    <w:rsid w:val="00454DA2"/>
    <w:rsid w:val="004833BC"/>
    <w:rsid w:val="004917FA"/>
    <w:rsid w:val="004A543E"/>
    <w:rsid w:val="004B0C1E"/>
    <w:rsid w:val="004C6DC5"/>
    <w:rsid w:val="004D1CFC"/>
    <w:rsid w:val="004E0679"/>
    <w:rsid w:val="005114E5"/>
    <w:rsid w:val="005447D3"/>
    <w:rsid w:val="005454BF"/>
    <w:rsid w:val="005467D2"/>
    <w:rsid w:val="00550864"/>
    <w:rsid w:val="00553F82"/>
    <w:rsid w:val="0055558A"/>
    <w:rsid w:val="0055741F"/>
    <w:rsid w:val="00561DB7"/>
    <w:rsid w:val="005663DA"/>
    <w:rsid w:val="00567A75"/>
    <w:rsid w:val="00587A07"/>
    <w:rsid w:val="005C3AD7"/>
    <w:rsid w:val="005C48D9"/>
    <w:rsid w:val="005F46D1"/>
    <w:rsid w:val="006027D5"/>
    <w:rsid w:val="0065062C"/>
    <w:rsid w:val="00656828"/>
    <w:rsid w:val="00674888"/>
    <w:rsid w:val="00691BD0"/>
    <w:rsid w:val="006A5388"/>
    <w:rsid w:val="006E3DCD"/>
    <w:rsid w:val="006E56AB"/>
    <w:rsid w:val="006E62AF"/>
    <w:rsid w:val="006F17F3"/>
    <w:rsid w:val="006F373B"/>
    <w:rsid w:val="00712A6E"/>
    <w:rsid w:val="007148F7"/>
    <w:rsid w:val="00730466"/>
    <w:rsid w:val="0073625E"/>
    <w:rsid w:val="0074051C"/>
    <w:rsid w:val="007425C3"/>
    <w:rsid w:val="00760D1F"/>
    <w:rsid w:val="0078360E"/>
    <w:rsid w:val="00784148"/>
    <w:rsid w:val="007B2EFD"/>
    <w:rsid w:val="007B713F"/>
    <w:rsid w:val="007B7B13"/>
    <w:rsid w:val="007C3F59"/>
    <w:rsid w:val="007D75A9"/>
    <w:rsid w:val="007E7E3E"/>
    <w:rsid w:val="007F1CCE"/>
    <w:rsid w:val="007F52E1"/>
    <w:rsid w:val="00801193"/>
    <w:rsid w:val="00823322"/>
    <w:rsid w:val="00826199"/>
    <w:rsid w:val="0083461A"/>
    <w:rsid w:val="008519D4"/>
    <w:rsid w:val="00851C8C"/>
    <w:rsid w:val="008859BE"/>
    <w:rsid w:val="00895D64"/>
    <w:rsid w:val="008A25B8"/>
    <w:rsid w:val="008A3624"/>
    <w:rsid w:val="008A44B2"/>
    <w:rsid w:val="008A4767"/>
    <w:rsid w:val="008A6635"/>
    <w:rsid w:val="008C1F41"/>
    <w:rsid w:val="008C3A42"/>
    <w:rsid w:val="008C48DE"/>
    <w:rsid w:val="008C48E9"/>
    <w:rsid w:val="008C7F09"/>
    <w:rsid w:val="008D5799"/>
    <w:rsid w:val="008E1331"/>
    <w:rsid w:val="0091421A"/>
    <w:rsid w:val="00923348"/>
    <w:rsid w:val="009260C2"/>
    <w:rsid w:val="00931518"/>
    <w:rsid w:val="0093620F"/>
    <w:rsid w:val="0094635C"/>
    <w:rsid w:val="00951309"/>
    <w:rsid w:val="00957C5D"/>
    <w:rsid w:val="00962562"/>
    <w:rsid w:val="009639CA"/>
    <w:rsid w:val="0096456C"/>
    <w:rsid w:val="0098284F"/>
    <w:rsid w:val="00983A90"/>
    <w:rsid w:val="0099565E"/>
    <w:rsid w:val="009A622B"/>
    <w:rsid w:val="009A7258"/>
    <w:rsid w:val="009C34A4"/>
    <w:rsid w:val="009D0773"/>
    <w:rsid w:val="009D38E3"/>
    <w:rsid w:val="009D46F3"/>
    <w:rsid w:val="009E4080"/>
    <w:rsid w:val="009E5A35"/>
    <w:rsid w:val="009F1595"/>
    <w:rsid w:val="00A05707"/>
    <w:rsid w:val="00A10679"/>
    <w:rsid w:val="00A34776"/>
    <w:rsid w:val="00A44CE5"/>
    <w:rsid w:val="00A62BD9"/>
    <w:rsid w:val="00A714C4"/>
    <w:rsid w:val="00A73168"/>
    <w:rsid w:val="00A77D65"/>
    <w:rsid w:val="00A82505"/>
    <w:rsid w:val="00A92F99"/>
    <w:rsid w:val="00A94F20"/>
    <w:rsid w:val="00A9521D"/>
    <w:rsid w:val="00AC0077"/>
    <w:rsid w:val="00AE75B5"/>
    <w:rsid w:val="00B1534A"/>
    <w:rsid w:val="00B62C55"/>
    <w:rsid w:val="00B6543C"/>
    <w:rsid w:val="00B67108"/>
    <w:rsid w:val="00B771B4"/>
    <w:rsid w:val="00B8343D"/>
    <w:rsid w:val="00B85448"/>
    <w:rsid w:val="00B90A87"/>
    <w:rsid w:val="00B92F97"/>
    <w:rsid w:val="00BD42B2"/>
    <w:rsid w:val="00BE0F54"/>
    <w:rsid w:val="00BE1289"/>
    <w:rsid w:val="00C02A96"/>
    <w:rsid w:val="00C04CC2"/>
    <w:rsid w:val="00C05DAE"/>
    <w:rsid w:val="00C220A9"/>
    <w:rsid w:val="00C32730"/>
    <w:rsid w:val="00C3301D"/>
    <w:rsid w:val="00C446A9"/>
    <w:rsid w:val="00C4501F"/>
    <w:rsid w:val="00C53A3C"/>
    <w:rsid w:val="00C72742"/>
    <w:rsid w:val="00C72D2B"/>
    <w:rsid w:val="00C77AE7"/>
    <w:rsid w:val="00C82E20"/>
    <w:rsid w:val="00CA1258"/>
    <w:rsid w:val="00CB7F7A"/>
    <w:rsid w:val="00CF35C8"/>
    <w:rsid w:val="00CF3BAC"/>
    <w:rsid w:val="00CF78BC"/>
    <w:rsid w:val="00D026B5"/>
    <w:rsid w:val="00D259FE"/>
    <w:rsid w:val="00D2783C"/>
    <w:rsid w:val="00D32426"/>
    <w:rsid w:val="00D34EF5"/>
    <w:rsid w:val="00D366CE"/>
    <w:rsid w:val="00D51C03"/>
    <w:rsid w:val="00D55A76"/>
    <w:rsid w:val="00D70476"/>
    <w:rsid w:val="00D708AE"/>
    <w:rsid w:val="00D71840"/>
    <w:rsid w:val="00D96C5C"/>
    <w:rsid w:val="00DA3805"/>
    <w:rsid w:val="00DD57D2"/>
    <w:rsid w:val="00DE6B2A"/>
    <w:rsid w:val="00DE7140"/>
    <w:rsid w:val="00E019C3"/>
    <w:rsid w:val="00E04159"/>
    <w:rsid w:val="00E10F46"/>
    <w:rsid w:val="00E11423"/>
    <w:rsid w:val="00E36AE7"/>
    <w:rsid w:val="00E6137E"/>
    <w:rsid w:val="00E63FF1"/>
    <w:rsid w:val="00E64B3F"/>
    <w:rsid w:val="00E661B7"/>
    <w:rsid w:val="00E7401B"/>
    <w:rsid w:val="00E84089"/>
    <w:rsid w:val="00EB3758"/>
    <w:rsid w:val="00EC30D5"/>
    <w:rsid w:val="00EF262E"/>
    <w:rsid w:val="00F13D18"/>
    <w:rsid w:val="00F156AE"/>
    <w:rsid w:val="00F31390"/>
    <w:rsid w:val="00F34F18"/>
    <w:rsid w:val="00F4094A"/>
    <w:rsid w:val="00F428F5"/>
    <w:rsid w:val="00F42BF4"/>
    <w:rsid w:val="00F43CED"/>
    <w:rsid w:val="00F80AA0"/>
    <w:rsid w:val="00F874D4"/>
    <w:rsid w:val="00F92B71"/>
    <w:rsid w:val="00F93518"/>
    <w:rsid w:val="00F93E02"/>
    <w:rsid w:val="00F959A9"/>
    <w:rsid w:val="00FB6220"/>
    <w:rsid w:val="00FB698D"/>
    <w:rsid w:val="00FC4A4B"/>
    <w:rsid w:val="00FC7085"/>
    <w:rsid w:val="00FF4DA2"/>
    <w:rsid w:val="00FF5410"/>
    <w:rsid w:val="00FF6588"/>
    <w:rsid w:val="00FF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3F79C"/>
  <w15:chartTrackingRefBased/>
  <w15:docId w15:val="{34318FE9-65FD-4195-867E-E25BD11F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917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13BA6"/>
    <w:pPr>
      <w:spacing w:after="0" w:line="240" w:lineRule="auto"/>
      <w:outlineLvl w:val="2"/>
    </w:pPr>
    <w:rPr>
      <w:rFonts w:ascii="Roboto Slab" w:eastAsia="Times New Roman" w:hAnsi="Roboto Slab" w:cs="Times New Roman"/>
      <w:color w:val="22222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8F5"/>
    <w:pPr>
      <w:ind w:left="720"/>
      <w:contextualSpacing/>
    </w:pPr>
  </w:style>
  <w:style w:type="character" w:customStyle="1" w:styleId="Heading3Char">
    <w:name w:val="Heading 3 Char"/>
    <w:basedOn w:val="DefaultParagraphFont"/>
    <w:link w:val="Heading3"/>
    <w:uiPriority w:val="9"/>
    <w:rsid w:val="00413BA6"/>
    <w:rPr>
      <w:rFonts w:ascii="Roboto Slab" w:eastAsia="Times New Roman" w:hAnsi="Roboto Slab" w:cs="Times New Roman"/>
      <w:color w:val="222222"/>
      <w:sz w:val="27"/>
      <w:szCs w:val="27"/>
    </w:rPr>
  </w:style>
  <w:style w:type="character" w:styleId="Hyperlink">
    <w:name w:val="Hyperlink"/>
    <w:basedOn w:val="DefaultParagraphFont"/>
    <w:uiPriority w:val="99"/>
    <w:unhideWhenUsed/>
    <w:rsid w:val="00413BA6"/>
    <w:rPr>
      <w:strike w:val="0"/>
      <w:dstrike w:val="0"/>
      <w:color w:val="2C76C7"/>
      <w:u w:val="none"/>
      <w:effect w:val="none"/>
      <w:shd w:val="clear" w:color="auto" w:fill="auto"/>
    </w:rPr>
  </w:style>
  <w:style w:type="character" w:customStyle="1" w:styleId="Heading2Char">
    <w:name w:val="Heading 2 Char"/>
    <w:basedOn w:val="DefaultParagraphFont"/>
    <w:link w:val="Heading2"/>
    <w:uiPriority w:val="9"/>
    <w:semiHidden/>
    <w:rsid w:val="004917F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4917FA"/>
    <w:pPr>
      <w:spacing w:after="0" w:line="240" w:lineRule="auto"/>
    </w:pPr>
    <w:rPr>
      <w:rFonts w:ascii="inherit" w:eastAsia="Times New Roman" w:hAnsi="inherit" w:cs="Times New Roman"/>
      <w:sz w:val="24"/>
      <w:szCs w:val="24"/>
    </w:rPr>
  </w:style>
  <w:style w:type="character" w:customStyle="1" w:styleId="file">
    <w:name w:val="file"/>
    <w:basedOn w:val="DefaultParagraphFont"/>
    <w:rsid w:val="004917FA"/>
  </w:style>
  <w:style w:type="character" w:styleId="Emphasis">
    <w:name w:val="Emphasis"/>
    <w:basedOn w:val="DefaultParagraphFont"/>
    <w:uiPriority w:val="20"/>
    <w:qFormat/>
    <w:rsid w:val="00204713"/>
    <w:rPr>
      <w:i/>
      <w:iCs/>
    </w:rPr>
  </w:style>
  <w:style w:type="paragraph" w:styleId="Header">
    <w:name w:val="header"/>
    <w:basedOn w:val="Normal"/>
    <w:link w:val="HeaderChar"/>
    <w:uiPriority w:val="99"/>
    <w:unhideWhenUsed/>
    <w:rsid w:val="006E5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6AB"/>
  </w:style>
  <w:style w:type="paragraph" w:styleId="Footer">
    <w:name w:val="footer"/>
    <w:basedOn w:val="Normal"/>
    <w:link w:val="FooterChar"/>
    <w:uiPriority w:val="99"/>
    <w:unhideWhenUsed/>
    <w:rsid w:val="006E5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6AB"/>
  </w:style>
  <w:style w:type="character" w:styleId="Strong">
    <w:name w:val="Strong"/>
    <w:basedOn w:val="DefaultParagraphFont"/>
    <w:uiPriority w:val="22"/>
    <w:qFormat/>
    <w:rsid w:val="003F5D4F"/>
    <w:rPr>
      <w:b/>
      <w:bCs/>
    </w:rPr>
  </w:style>
  <w:style w:type="character" w:customStyle="1" w:styleId="pagetitle">
    <w:name w:val="pagetitle"/>
    <w:basedOn w:val="DefaultParagraphFont"/>
    <w:rsid w:val="003F5D4F"/>
  </w:style>
  <w:style w:type="paragraph" w:styleId="BalloonText">
    <w:name w:val="Balloon Text"/>
    <w:basedOn w:val="Normal"/>
    <w:link w:val="BalloonTextChar"/>
    <w:uiPriority w:val="99"/>
    <w:semiHidden/>
    <w:unhideWhenUsed/>
    <w:rsid w:val="00305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7C"/>
    <w:rPr>
      <w:rFonts w:ascii="Segoe UI" w:hAnsi="Segoe UI" w:cs="Segoe UI"/>
      <w:sz w:val="18"/>
      <w:szCs w:val="18"/>
    </w:rPr>
  </w:style>
  <w:style w:type="table" w:styleId="TableGrid">
    <w:name w:val="Table Grid"/>
    <w:basedOn w:val="TableNormal"/>
    <w:uiPriority w:val="39"/>
    <w:rsid w:val="003C0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0F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0F3E"/>
    <w:rPr>
      <w:sz w:val="20"/>
      <w:szCs w:val="20"/>
    </w:rPr>
  </w:style>
  <w:style w:type="character" w:styleId="FootnoteReference">
    <w:name w:val="footnote reference"/>
    <w:basedOn w:val="DefaultParagraphFont"/>
    <w:uiPriority w:val="99"/>
    <w:semiHidden/>
    <w:unhideWhenUsed/>
    <w:rsid w:val="003C0F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105">
      <w:bodyDiv w:val="1"/>
      <w:marLeft w:val="0"/>
      <w:marRight w:val="0"/>
      <w:marTop w:val="0"/>
      <w:marBottom w:val="0"/>
      <w:divBdr>
        <w:top w:val="none" w:sz="0" w:space="0" w:color="auto"/>
        <w:left w:val="none" w:sz="0" w:space="0" w:color="auto"/>
        <w:bottom w:val="none" w:sz="0" w:space="0" w:color="auto"/>
        <w:right w:val="none" w:sz="0" w:space="0" w:color="auto"/>
      </w:divBdr>
      <w:divsChild>
        <w:div w:id="1240556110">
          <w:marLeft w:val="0"/>
          <w:marRight w:val="0"/>
          <w:marTop w:val="0"/>
          <w:marBottom w:val="0"/>
          <w:divBdr>
            <w:top w:val="none" w:sz="0" w:space="0" w:color="auto"/>
            <w:left w:val="none" w:sz="0" w:space="0" w:color="auto"/>
            <w:bottom w:val="none" w:sz="0" w:space="0" w:color="auto"/>
            <w:right w:val="none" w:sz="0" w:space="0" w:color="auto"/>
          </w:divBdr>
          <w:divsChild>
            <w:div w:id="1552769189">
              <w:marLeft w:val="0"/>
              <w:marRight w:val="0"/>
              <w:marTop w:val="0"/>
              <w:marBottom w:val="0"/>
              <w:divBdr>
                <w:top w:val="none" w:sz="0" w:space="0" w:color="auto"/>
                <w:left w:val="none" w:sz="0" w:space="0" w:color="auto"/>
                <w:bottom w:val="none" w:sz="0" w:space="0" w:color="auto"/>
                <w:right w:val="none" w:sz="0" w:space="0" w:color="auto"/>
              </w:divBdr>
              <w:divsChild>
                <w:div w:id="2018580621">
                  <w:marLeft w:val="0"/>
                  <w:marRight w:val="0"/>
                  <w:marTop w:val="0"/>
                  <w:marBottom w:val="0"/>
                  <w:divBdr>
                    <w:top w:val="none" w:sz="0" w:space="0" w:color="auto"/>
                    <w:left w:val="none" w:sz="0" w:space="0" w:color="auto"/>
                    <w:bottom w:val="none" w:sz="0" w:space="0" w:color="auto"/>
                    <w:right w:val="none" w:sz="0" w:space="0" w:color="auto"/>
                  </w:divBdr>
                  <w:divsChild>
                    <w:div w:id="432895107">
                      <w:marLeft w:val="0"/>
                      <w:marRight w:val="0"/>
                      <w:marTop w:val="0"/>
                      <w:marBottom w:val="0"/>
                      <w:divBdr>
                        <w:top w:val="none" w:sz="0" w:space="0" w:color="auto"/>
                        <w:left w:val="none" w:sz="0" w:space="0" w:color="auto"/>
                        <w:bottom w:val="none" w:sz="0" w:space="0" w:color="auto"/>
                        <w:right w:val="none" w:sz="0" w:space="0" w:color="auto"/>
                      </w:divBdr>
                      <w:divsChild>
                        <w:div w:id="4646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93791">
      <w:bodyDiv w:val="1"/>
      <w:marLeft w:val="0"/>
      <w:marRight w:val="0"/>
      <w:marTop w:val="0"/>
      <w:marBottom w:val="0"/>
      <w:divBdr>
        <w:top w:val="none" w:sz="0" w:space="0" w:color="auto"/>
        <w:left w:val="none" w:sz="0" w:space="0" w:color="auto"/>
        <w:bottom w:val="none" w:sz="0" w:space="0" w:color="auto"/>
        <w:right w:val="none" w:sz="0" w:space="0" w:color="auto"/>
      </w:divBdr>
      <w:divsChild>
        <w:div w:id="8333028">
          <w:marLeft w:val="0"/>
          <w:marRight w:val="0"/>
          <w:marTop w:val="0"/>
          <w:marBottom w:val="0"/>
          <w:divBdr>
            <w:top w:val="none" w:sz="0" w:space="0" w:color="auto"/>
            <w:left w:val="none" w:sz="0" w:space="0" w:color="auto"/>
            <w:bottom w:val="none" w:sz="0" w:space="0" w:color="auto"/>
            <w:right w:val="none" w:sz="0" w:space="0" w:color="auto"/>
          </w:divBdr>
          <w:divsChild>
            <w:div w:id="97533723">
              <w:marLeft w:val="0"/>
              <w:marRight w:val="0"/>
              <w:marTop w:val="0"/>
              <w:marBottom w:val="0"/>
              <w:divBdr>
                <w:top w:val="none" w:sz="0" w:space="0" w:color="auto"/>
                <w:left w:val="none" w:sz="0" w:space="0" w:color="auto"/>
                <w:bottom w:val="none" w:sz="0" w:space="0" w:color="auto"/>
                <w:right w:val="none" w:sz="0" w:space="0" w:color="auto"/>
              </w:divBdr>
              <w:divsChild>
                <w:div w:id="19089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1531">
      <w:bodyDiv w:val="1"/>
      <w:marLeft w:val="0"/>
      <w:marRight w:val="0"/>
      <w:marTop w:val="0"/>
      <w:marBottom w:val="0"/>
      <w:divBdr>
        <w:top w:val="none" w:sz="0" w:space="0" w:color="auto"/>
        <w:left w:val="none" w:sz="0" w:space="0" w:color="auto"/>
        <w:bottom w:val="none" w:sz="0" w:space="0" w:color="auto"/>
        <w:right w:val="none" w:sz="0" w:space="0" w:color="auto"/>
      </w:divBdr>
      <w:divsChild>
        <w:div w:id="2098136849">
          <w:marLeft w:val="0"/>
          <w:marRight w:val="0"/>
          <w:marTop w:val="0"/>
          <w:marBottom w:val="0"/>
          <w:divBdr>
            <w:top w:val="none" w:sz="0" w:space="0" w:color="auto"/>
            <w:left w:val="none" w:sz="0" w:space="0" w:color="auto"/>
            <w:bottom w:val="none" w:sz="0" w:space="0" w:color="auto"/>
            <w:right w:val="none" w:sz="0" w:space="0" w:color="auto"/>
          </w:divBdr>
          <w:divsChild>
            <w:div w:id="643923620">
              <w:marLeft w:val="0"/>
              <w:marRight w:val="0"/>
              <w:marTop w:val="0"/>
              <w:marBottom w:val="0"/>
              <w:divBdr>
                <w:top w:val="none" w:sz="0" w:space="0" w:color="auto"/>
                <w:left w:val="none" w:sz="0" w:space="0" w:color="auto"/>
                <w:bottom w:val="none" w:sz="0" w:space="0" w:color="auto"/>
                <w:right w:val="none" w:sz="0" w:space="0" w:color="auto"/>
              </w:divBdr>
              <w:divsChild>
                <w:div w:id="1882134807">
                  <w:marLeft w:val="0"/>
                  <w:marRight w:val="0"/>
                  <w:marTop w:val="0"/>
                  <w:marBottom w:val="0"/>
                  <w:divBdr>
                    <w:top w:val="none" w:sz="0" w:space="0" w:color="auto"/>
                    <w:left w:val="none" w:sz="0" w:space="0" w:color="auto"/>
                    <w:bottom w:val="none" w:sz="0" w:space="0" w:color="auto"/>
                    <w:right w:val="none" w:sz="0" w:space="0" w:color="auto"/>
                  </w:divBdr>
                  <w:divsChild>
                    <w:div w:id="302201930">
                      <w:marLeft w:val="0"/>
                      <w:marRight w:val="0"/>
                      <w:marTop w:val="300"/>
                      <w:marBottom w:val="0"/>
                      <w:divBdr>
                        <w:top w:val="none" w:sz="0" w:space="0" w:color="auto"/>
                        <w:left w:val="none" w:sz="0" w:space="0" w:color="auto"/>
                        <w:bottom w:val="none" w:sz="0" w:space="0" w:color="auto"/>
                        <w:right w:val="none" w:sz="0" w:space="0" w:color="auto"/>
                      </w:divBdr>
                      <w:divsChild>
                        <w:div w:id="1797216189">
                          <w:marLeft w:val="300"/>
                          <w:marRight w:val="300"/>
                          <w:marTop w:val="225"/>
                          <w:marBottom w:val="225"/>
                          <w:divBdr>
                            <w:top w:val="none" w:sz="0" w:space="0" w:color="auto"/>
                            <w:left w:val="none" w:sz="0" w:space="0" w:color="auto"/>
                            <w:bottom w:val="none" w:sz="0" w:space="0" w:color="auto"/>
                            <w:right w:val="none" w:sz="0" w:space="0" w:color="auto"/>
                          </w:divBdr>
                          <w:divsChild>
                            <w:div w:id="526648684">
                              <w:marLeft w:val="0"/>
                              <w:marRight w:val="0"/>
                              <w:marTop w:val="0"/>
                              <w:marBottom w:val="0"/>
                              <w:divBdr>
                                <w:top w:val="none" w:sz="0" w:space="0" w:color="auto"/>
                                <w:left w:val="none" w:sz="0" w:space="0" w:color="auto"/>
                                <w:bottom w:val="none" w:sz="0" w:space="0" w:color="auto"/>
                                <w:right w:val="none" w:sz="0" w:space="0" w:color="auto"/>
                              </w:divBdr>
                              <w:divsChild>
                                <w:div w:id="1609190836">
                                  <w:marLeft w:val="0"/>
                                  <w:marRight w:val="0"/>
                                  <w:marTop w:val="0"/>
                                  <w:marBottom w:val="225"/>
                                  <w:divBdr>
                                    <w:top w:val="none" w:sz="0" w:space="0" w:color="auto"/>
                                    <w:left w:val="none" w:sz="0" w:space="0" w:color="auto"/>
                                    <w:bottom w:val="none" w:sz="0" w:space="0" w:color="auto"/>
                                    <w:right w:val="none" w:sz="0" w:space="0" w:color="auto"/>
                                  </w:divBdr>
                                </w:div>
                              </w:divsChild>
                            </w:div>
                            <w:div w:id="872499154">
                              <w:marLeft w:val="0"/>
                              <w:marRight w:val="0"/>
                              <w:marTop w:val="0"/>
                              <w:marBottom w:val="0"/>
                              <w:divBdr>
                                <w:top w:val="none" w:sz="0" w:space="0" w:color="auto"/>
                                <w:left w:val="none" w:sz="0" w:space="0" w:color="auto"/>
                                <w:bottom w:val="none" w:sz="0" w:space="0" w:color="auto"/>
                                <w:right w:val="none" w:sz="0" w:space="0" w:color="auto"/>
                              </w:divBdr>
                              <w:divsChild>
                                <w:div w:id="2027831630">
                                  <w:marLeft w:val="0"/>
                                  <w:marRight w:val="0"/>
                                  <w:marTop w:val="0"/>
                                  <w:marBottom w:val="300"/>
                                  <w:divBdr>
                                    <w:top w:val="none" w:sz="0" w:space="0" w:color="auto"/>
                                    <w:left w:val="none" w:sz="0" w:space="0" w:color="auto"/>
                                    <w:bottom w:val="none" w:sz="0" w:space="0" w:color="auto"/>
                                    <w:right w:val="none" w:sz="0" w:space="0" w:color="auto"/>
                                  </w:divBdr>
                                </w:div>
                                <w:div w:id="1861315955">
                                  <w:marLeft w:val="0"/>
                                  <w:marRight w:val="75"/>
                                  <w:marTop w:val="75"/>
                                  <w:marBottom w:val="75"/>
                                  <w:divBdr>
                                    <w:top w:val="none" w:sz="0" w:space="0" w:color="auto"/>
                                    <w:left w:val="none" w:sz="0" w:space="0" w:color="auto"/>
                                    <w:bottom w:val="none" w:sz="0" w:space="0" w:color="auto"/>
                                    <w:right w:val="none" w:sz="0" w:space="0" w:color="auto"/>
                                  </w:divBdr>
                                </w:div>
                                <w:div w:id="1905945036">
                                  <w:marLeft w:val="0"/>
                                  <w:marRight w:val="75"/>
                                  <w:marTop w:val="75"/>
                                  <w:marBottom w:val="75"/>
                                  <w:divBdr>
                                    <w:top w:val="none" w:sz="0" w:space="0" w:color="auto"/>
                                    <w:left w:val="none" w:sz="0" w:space="0" w:color="auto"/>
                                    <w:bottom w:val="none" w:sz="0" w:space="0" w:color="auto"/>
                                    <w:right w:val="none" w:sz="0" w:space="0" w:color="auto"/>
                                  </w:divBdr>
                                </w:div>
                                <w:div w:id="926959462">
                                  <w:marLeft w:val="0"/>
                                  <w:marRight w:val="75"/>
                                  <w:marTop w:val="75"/>
                                  <w:marBottom w:val="75"/>
                                  <w:divBdr>
                                    <w:top w:val="none" w:sz="0" w:space="0" w:color="auto"/>
                                    <w:left w:val="none" w:sz="0" w:space="0" w:color="auto"/>
                                    <w:bottom w:val="none" w:sz="0" w:space="0" w:color="auto"/>
                                    <w:right w:val="none" w:sz="0" w:space="0" w:color="auto"/>
                                  </w:divBdr>
                                </w:div>
                                <w:div w:id="291861630">
                                  <w:marLeft w:val="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258409">
      <w:bodyDiv w:val="1"/>
      <w:marLeft w:val="0"/>
      <w:marRight w:val="0"/>
      <w:marTop w:val="0"/>
      <w:marBottom w:val="0"/>
      <w:divBdr>
        <w:top w:val="none" w:sz="0" w:space="0" w:color="auto"/>
        <w:left w:val="none" w:sz="0" w:space="0" w:color="auto"/>
        <w:bottom w:val="none" w:sz="0" w:space="0" w:color="auto"/>
        <w:right w:val="none" w:sz="0" w:space="0" w:color="auto"/>
      </w:divBdr>
      <w:divsChild>
        <w:div w:id="522860483">
          <w:marLeft w:val="0"/>
          <w:marRight w:val="0"/>
          <w:marTop w:val="0"/>
          <w:marBottom w:val="0"/>
          <w:divBdr>
            <w:top w:val="none" w:sz="0" w:space="0" w:color="auto"/>
            <w:left w:val="none" w:sz="0" w:space="0" w:color="auto"/>
            <w:bottom w:val="none" w:sz="0" w:space="0" w:color="auto"/>
            <w:right w:val="none" w:sz="0" w:space="0" w:color="auto"/>
          </w:divBdr>
          <w:divsChild>
            <w:div w:id="2128811060">
              <w:marLeft w:val="0"/>
              <w:marRight w:val="0"/>
              <w:marTop w:val="0"/>
              <w:marBottom w:val="0"/>
              <w:divBdr>
                <w:top w:val="none" w:sz="0" w:space="0" w:color="auto"/>
                <w:left w:val="none" w:sz="0" w:space="0" w:color="auto"/>
                <w:bottom w:val="none" w:sz="0" w:space="0" w:color="auto"/>
                <w:right w:val="none" w:sz="0" w:space="0" w:color="auto"/>
              </w:divBdr>
              <w:divsChild>
                <w:div w:id="620574807">
                  <w:marLeft w:val="0"/>
                  <w:marRight w:val="0"/>
                  <w:marTop w:val="0"/>
                  <w:marBottom w:val="0"/>
                  <w:divBdr>
                    <w:top w:val="none" w:sz="0" w:space="0" w:color="auto"/>
                    <w:left w:val="none" w:sz="0" w:space="0" w:color="auto"/>
                    <w:bottom w:val="none" w:sz="0" w:space="0" w:color="auto"/>
                    <w:right w:val="none" w:sz="0" w:space="0" w:color="auto"/>
                  </w:divBdr>
                  <w:divsChild>
                    <w:div w:id="478227133">
                      <w:marLeft w:val="0"/>
                      <w:marRight w:val="0"/>
                      <w:marTop w:val="300"/>
                      <w:marBottom w:val="0"/>
                      <w:divBdr>
                        <w:top w:val="none" w:sz="0" w:space="0" w:color="auto"/>
                        <w:left w:val="none" w:sz="0" w:space="0" w:color="auto"/>
                        <w:bottom w:val="none" w:sz="0" w:space="0" w:color="auto"/>
                        <w:right w:val="none" w:sz="0" w:space="0" w:color="auto"/>
                      </w:divBdr>
                      <w:divsChild>
                        <w:div w:id="675036749">
                          <w:marLeft w:val="300"/>
                          <w:marRight w:val="300"/>
                          <w:marTop w:val="225"/>
                          <w:marBottom w:val="225"/>
                          <w:divBdr>
                            <w:top w:val="none" w:sz="0" w:space="0" w:color="auto"/>
                            <w:left w:val="none" w:sz="0" w:space="0" w:color="auto"/>
                            <w:bottom w:val="none" w:sz="0" w:space="0" w:color="auto"/>
                            <w:right w:val="none" w:sz="0" w:space="0" w:color="auto"/>
                          </w:divBdr>
                          <w:divsChild>
                            <w:div w:id="178502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ved=2ahUKEwjJmaC2ia3iAhXKUt8KHa2vDjUQjRx6BAgBEAU&amp;url=https://blog.mass.gov/blog/government/april-is-child-abuse-prevention-month/&amp;psig=AOvVaw0xvLZpDScmrAKPuzCENlE6&amp;ust=1558543475982749" TargetMode="External"/><Relationship Id="rId13" Type="http://schemas.openxmlformats.org/officeDocument/2006/relationships/hyperlink" Target="https://youthsports.rutgers.edu/sports-law/standards" TargetMode="External"/><Relationship Id="rId18" Type="http://schemas.openxmlformats.org/officeDocument/2006/relationships/hyperlink" Target="mailto:rfp@castlebranch.com"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bbodkin@tabb.net"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njmel.org/wp-content/uploads/2021/05/RFQ-Results-21-02-background-Check-Service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jmel.org/mel-safety-institute/model-policies/protecting-children-videos/" TargetMode="External"/><Relationship Id="rId20" Type="http://schemas.openxmlformats.org/officeDocument/2006/relationships/hyperlink" Target="mailto:ddukes@southernbackgrounds.com"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jmel.org/mel-safety-institute/overvie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niversityethics.psu.edu/sites/universityethics/files/youth_programs_medical_treatment_authorization_5_10_18.pdf"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hyperlink" Target="mailto:terrih@nsshire.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youthsports.rutgers.edu/sports-law/little-league" TargetMode="External"/><Relationship Id="rId22" Type="http://schemas.openxmlformats.org/officeDocument/2006/relationships/hyperlink" Target="mailto:wmanning@trueviewbsi.com"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BB9C13C431DB40A653E6FEAC4E2028" ma:contentTypeVersion="15" ma:contentTypeDescription="Create a new document." ma:contentTypeScope="" ma:versionID="0a95b36cd1a343125dc2f0bb55d77341">
  <xsd:schema xmlns:xsd="http://www.w3.org/2001/XMLSchema" xmlns:xs="http://www.w3.org/2001/XMLSchema" xmlns:p="http://schemas.microsoft.com/office/2006/metadata/properties" xmlns:ns2="136cc42c-906d-4db2-97d4-c39d1e35ad78" xmlns:ns3="ca64436d-7e7b-432e-9275-bde4595e2582" targetNamespace="http://schemas.microsoft.com/office/2006/metadata/properties" ma:root="true" ma:fieldsID="b98c483fdb81391493417670d1714b91" ns2:_="" ns3:_="">
    <xsd:import namespace="136cc42c-906d-4db2-97d4-c39d1e35ad78"/>
    <xsd:import namespace="ca64436d-7e7b-432e-9275-bde4595e258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2:SharedWithUsers" minOccurs="0"/>
                <xsd:element ref="ns2:SharedWithDetail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cc42c-906d-4db2-97d4-c39d1e35ad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5933b175-feff-4514-836d-90188a5f51ce}" ma:internalName="TaxCatchAll" ma:showField="CatchAllData" ma:web="136cc42c-906d-4db2-97d4-c39d1e35ad7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4436d-7e7b-432e-9275-bde4595e25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11351c6-cc00-4c73-a870-e9e47feaa8c5"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a64436d-7e7b-432e-9275-bde4595e2582">
      <Terms xmlns="http://schemas.microsoft.com/office/infopath/2007/PartnerControls"/>
    </lcf76f155ced4ddcb4097134ff3c332f>
    <TaxCatchAll xmlns="136cc42c-906d-4db2-97d4-c39d1e35ad78" xsi:nil="true"/>
    <_dlc_DocId xmlns="136cc42c-906d-4db2-97d4-c39d1e35ad78">X556UAVN5ME7-648834508-189737</_dlc_DocId>
    <_dlc_DocIdUrl xmlns="136cc42c-906d-4db2-97d4-c39d1e35ad78">
      <Url>https://filexchange.sharepoint.com/sites/JAMontgomeryFileServer/_layouts/15/DocIdRedir.aspx?ID=X556UAVN5ME7-648834508-189737</Url>
      <Description>X556UAVN5ME7-648834508-189737</Description>
    </_dlc_DocIdUrl>
  </documentManagement>
</p:properties>
</file>

<file path=customXml/itemProps1.xml><?xml version="1.0" encoding="utf-8"?>
<ds:datastoreItem xmlns:ds="http://schemas.openxmlformats.org/officeDocument/2006/customXml" ds:itemID="{27AE150C-2BA4-4B40-BF41-8E03709C9E0E}">
  <ds:schemaRefs>
    <ds:schemaRef ds:uri="http://schemas.openxmlformats.org/officeDocument/2006/bibliography"/>
  </ds:schemaRefs>
</ds:datastoreItem>
</file>

<file path=customXml/itemProps2.xml><?xml version="1.0" encoding="utf-8"?>
<ds:datastoreItem xmlns:ds="http://schemas.openxmlformats.org/officeDocument/2006/customXml" ds:itemID="{ABF3BB74-CE50-43CF-AF9D-CF4D7CAFD5E0}"/>
</file>

<file path=customXml/itemProps3.xml><?xml version="1.0" encoding="utf-8"?>
<ds:datastoreItem xmlns:ds="http://schemas.openxmlformats.org/officeDocument/2006/customXml" ds:itemID="{F953669A-E61B-4A57-8C45-82A3557ADE8D}"/>
</file>

<file path=customXml/itemProps4.xml><?xml version="1.0" encoding="utf-8"?>
<ds:datastoreItem xmlns:ds="http://schemas.openxmlformats.org/officeDocument/2006/customXml" ds:itemID="{A62E9EC7-9074-4EC4-8565-50BF853BAC35}"/>
</file>

<file path=customXml/itemProps5.xml><?xml version="1.0" encoding="utf-8"?>
<ds:datastoreItem xmlns:ds="http://schemas.openxmlformats.org/officeDocument/2006/customXml" ds:itemID="{CB08B1A4-84A2-4D84-AD5F-F1201DA4CBEE}"/>
</file>

<file path=docProps/app.xml><?xml version="1.0" encoding="utf-8"?>
<Properties xmlns="http://schemas.openxmlformats.org/officeDocument/2006/extended-properties" xmlns:vt="http://schemas.openxmlformats.org/officeDocument/2006/docPropsVTypes">
  <Template>Normal</Template>
  <TotalTime>0</TotalTime>
  <Pages>4</Pages>
  <Words>8249</Words>
  <Characters>47023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Shives</dc:creator>
  <cp:keywords/>
  <dc:description/>
  <cp:lastModifiedBy>Natalie Dougherty</cp:lastModifiedBy>
  <cp:revision>2</cp:revision>
  <cp:lastPrinted>2021-06-17T15:29:00Z</cp:lastPrinted>
  <dcterms:created xsi:type="dcterms:W3CDTF">2025-01-29T18:08:00Z</dcterms:created>
  <dcterms:modified xsi:type="dcterms:W3CDTF">2025-01-29T18:08:00Z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0x010100D0BB9C13C431DB40A653E6FEAC4E2028</vt:lpwstr>
  </property>
  <property fmtid="{D5CDD505-2E9C-101B-9397-08002B2CF9AE}" pid="3" name="_dlc_DocIdItemGuid">
    <vt:lpwstr>3d05cbde-1922-4611-b48d-0106e2eb9123</vt:lpwstr>
  </property>
</Properties>
</file>